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</w:t>
      </w:r>
      <w:r w:rsidR="00532C3E">
        <w:rPr>
          <w:rFonts w:ascii="Arial" w:hAnsi="Arial"/>
          <w:b/>
          <w:sz w:val="32"/>
          <w:szCs w:val="32"/>
        </w:rPr>
        <w:t>e</w:t>
      </w:r>
      <w:r>
        <w:rPr>
          <w:rFonts w:ascii="Arial" w:hAnsi="Arial"/>
          <w:b/>
          <w:sz w:val="32"/>
          <w:szCs w:val="32"/>
        </w:rPr>
        <w:t> </w:t>
      </w:r>
      <w:r w:rsidR="00532C3E">
        <w:rPr>
          <w:rFonts w:ascii="Arial" w:hAnsi="Arial"/>
          <w:b/>
          <w:sz w:val="32"/>
          <w:szCs w:val="32"/>
        </w:rPr>
        <w:t>7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911CCD">
        <w:rPr>
          <w:rFonts w:ascii="Arial" w:hAnsi="Arial"/>
          <w:b/>
          <w:sz w:val="32"/>
          <w:szCs w:val="32"/>
        </w:rPr>
        <w:t>0</w:t>
      </w:r>
      <w:r w:rsidR="00532C3E">
        <w:rPr>
          <w:rFonts w:ascii="Arial" w:hAnsi="Arial"/>
          <w:b/>
          <w:sz w:val="32"/>
          <w:szCs w:val="32"/>
        </w:rPr>
        <w:t>9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B3EC0">
        <w:rPr>
          <w:rFonts w:ascii="Arial" w:hAnsi="Arial"/>
          <w:b/>
          <w:sz w:val="32"/>
          <w:szCs w:val="32"/>
        </w:rPr>
        <w:t>0</w:t>
      </w:r>
      <w:r w:rsidR="00532C3E">
        <w:rPr>
          <w:rFonts w:ascii="Arial" w:hAnsi="Arial"/>
          <w:b/>
          <w:sz w:val="32"/>
          <w:szCs w:val="32"/>
        </w:rPr>
        <w:t>6</w:t>
      </w:r>
      <w:r w:rsidR="00217A84">
        <w:rPr>
          <w:rFonts w:ascii="Arial" w:hAnsi="Arial"/>
          <w:b/>
          <w:sz w:val="32"/>
          <w:szCs w:val="32"/>
        </w:rPr>
        <w:t>.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</w:t>
      </w:r>
      <w:r w:rsidR="00532C3E">
        <w:rPr>
          <w:rFonts w:ascii="Arial" w:hAnsi="Arial"/>
          <w:b/>
          <w:sz w:val="32"/>
          <w:szCs w:val="32"/>
        </w:rPr>
        <w:t>20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532C3E">
        <w:rPr>
          <w:rFonts w:ascii="Arial" w:hAnsi="Arial"/>
          <w:sz w:val="22"/>
          <w:szCs w:val="22"/>
        </w:rPr>
        <w:t>e</w:t>
      </w:r>
      <w:r w:rsidR="00217A84">
        <w:rPr>
          <w:rFonts w:ascii="Arial" w:hAnsi="Arial"/>
          <w:sz w:val="22"/>
          <w:szCs w:val="22"/>
        </w:rPr>
        <w:t> </w:t>
      </w:r>
      <w:r w:rsidR="00532C3E">
        <w:rPr>
          <w:rFonts w:ascii="Arial" w:hAnsi="Arial"/>
          <w:sz w:val="22"/>
          <w:szCs w:val="22"/>
        </w:rPr>
        <w:t>20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532C3E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F85262">
        <w:rPr>
          <w:rFonts w:ascii="Arial" w:hAnsi="Arial"/>
          <w:sz w:val="22"/>
          <w:szCs w:val="22"/>
        </w:rPr>
        <w:t>9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>Určení zapisovatele a ověřovatelů zápisu z</w:t>
      </w:r>
      <w:r w:rsidR="00532C3E">
        <w:rPr>
          <w:sz w:val="22"/>
          <w:szCs w:val="22"/>
        </w:rPr>
        <w:t>e</w:t>
      </w:r>
      <w:r w:rsidR="00C67A87" w:rsidRPr="00930519">
        <w:rPr>
          <w:sz w:val="22"/>
          <w:szCs w:val="22"/>
        </w:rPr>
        <w:t xml:space="preserve"> </w:t>
      </w:r>
      <w:r w:rsidR="00532C3E">
        <w:rPr>
          <w:sz w:val="22"/>
          <w:szCs w:val="22"/>
        </w:rPr>
        <w:t>7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532C3E" w:rsidRDefault="00532C3E" w:rsidP="00532C3E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Zapisovatelkou byla navržena 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911CCD">
        <w:rPr>
          <w:rFonts w:ascii="Arial" w:hAnsi="Arial"/>
          <w:sz w:val="22"/>
          <w:szCs w:val="22"/>
        </w:rPr>
        <w:t>J</w:t>
      </w:r>
      <w:r w:rsidR="00532C3E">
        <w:rPr>
          <w:rFonts w:ascii="Arial" w:hAnsi="Arial"/>
          <w:sz w:val="22"/>
          <w:szCs w:val="22"/>
        </w:rPr>
        <w:t>an Jahoda a Antonín Krejčí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7A87" w:rsidRDefault="00C67A87" w:rsidP="00823EB7">
      <w:pPr>
        <w:ind w:firstLine="708"/>
        <w:jc w:val="both"/>
        <w:rPr>
          <w:rFonts w:ascii="Arial" w:hAnsi="Arial"/>
          <w:sz w:val="22"/>
          <w:szCs w:val="22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532C3E">
        <w:rPr>
          <w:sz w:val="22"/>
          <w:szCs w:val="22"/>
        </w:rPr>
        <w:t>7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</w:t>
      </w:r>
      <w:r w:rsidR="00532C3E">
        <w:rPr>
          <w:rFonts w:ascii="Arial" w:hAnsi="Arial" w:cs="Arial"/>
          <w:sz w:val="22"/>
          <w:szCs w:val="22"/>
        </w:rPr>
        <w:t>e</w:t>
      </w:r>
      <w:r w:rsidRPr="00D32410">
        <w:rPr>
          <w:rFonts w:ascii="Arial" w:hAnsi="Arial" w:cs="Arial"/>
          <w:sz w:val="22"/>
          <w:szCs w:val="22"/>
        </w:rPr>
        <w:t> </w:t>
      </w:r>
      <w:r w:rsidR="00532C3E">
        <w:rPr>
          <w:rFonts w:ascii="Arial" w:hAnsi="Arial" w:cs="Arial"/>
          <w:sz w:val="22"/>
          <w:szCs w:val="22"/>
        </w:rPr>
        <w:t>7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532C3E">
        <w:rPr>
          <w:rFonts w:ascii="Arial" w:hAnsi="Arial" w:cs="Arial"/>
          <w:sz w:val="22"/>
          <w:szCs w:val="22"/>
        </w:rPr>
        <w:t>7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532C3E">
        <w:rPr>
          <w:rFonts w:ascii="Arial" w:hAnsi="Arial" w:cs="Arial"/>
          <w:sz w:val="22"/>
          <w:szCs w:val="22"/>
        </w:rPr>
        <w:t>6</w:t>
      </w:r>
      <w:r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Pr="00D32410">
        <w:rPr>
          <w:rFonts w:ascii="Arial" w:hAnsi="Arial" w:cs="Arial"/>
          <w:sz w:val="22"/>
          <w:szCs w:val="22"/>
        </w:rPr>
        <w:t xml:space="preserve"> dne </w:t>
      </w:r>
      <w:r w:rsidR="00532C3E">
        <w:rPr>
          <w:rFonts w:ascii="Arial" w:hAnsi="Arial" w:cs="Arial"/>
          <w:sz w:val="22"/>
          <w:szCs w:val="22"/>
        </w:rPr>
        <w:t>5</w:t>
      </w:r>
      <w:r w:rsidR="006B3EC0">
        <w:rPr>
          <w:rFonts w:ascii="Arial" w:hAnsi="Arial" w:cs="Arial"/>
          <w:sz w:val="22"/>
          <w:szCs w:val="22"/>
        </w:rPr>
        <w:t>.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532C3E">
        <w:rPr>
          <w:rFonts w:ascii="Arial" w:hAnsi="Arial" w:cs="Arial"/>
          <w:sz w:val="22"/>
          <w:szCs w:val="22"/>
        </w:rPr>
        <w:t>května</w:t>
      </w:r>
      <w:r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911CCD">
        <w:rPr>
          <w:rFonts w:ascii="Arial" w:hAnsi="Arial" w:cs="Arial"/>
          <w:sz w:val="22"/>
          <w:szCs w:val="22"/>
        </w:rPr>
        <w:t>Trasy silnic II/405 Okříšky – křižovatka s I/23 a III/40510 Okříšky – Přibyslavice, přeložka</w:t>
      </w:r>
    </w:p>
    <w:p w:rsidR="00D32410" w:rsidRDefault="00D250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11CCD">
        <w:rPr>
          <w:rFonts w:ascii="Arial" w:hAnsi="Arial" w:cs="Arial"/>
          <w:sz w:val="22"/>
          <w:szCs w:val="22"/>
        </w:rPr>
        <w:t xml:space="preserve">  5</w:t>
      </w:r>
      <w:r>
        <w:rPr>
          <w:rFonts w:ascii="Arial" w:hAnsi="Arial" w:cs="Arial"/>
          <w:sz w:val="22"/>
          <w:szCs w:val="22"/>
        </w:rPr>
        <w:t>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532C3E" w:rsidRPr="00532C3E" w:rsidRDefault="00532C3E" w:rsidP="00532C3E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532C3E">
        <w:rPr>
          <w:rFonts w:ascii="Arial" w:hAnsi="Arial" w:cs="Arial"/>
        </w:rPr>
        <w:t xml:space="preserve">Před hlasováním o programu 7. zasedání zastupitelstva obce Petrovice Mgr. Petr Padrnos požádal </w:t>
      </w:r>
    </w:p>
    <w:p w:rsidR="00532C3E" w:rsidRPr="00532C3E" w:rsidRDefault="00532C3E" w:rsidP="00532C3E">
      <w:pPr>
        <w:pStyle w:val="Bezmezer"/>
        <w:rPr>
          <w:rFonts w:ascii="Arial" w:hAnsi="Arial" w:cs="Arial"/>
          <w:bCs/>
        </w:rPr>
      </w:pPr>
      <w:r w:rsidRPr="00532C3E">
        <w:rPr>
          <w:rFonts w:ascii="Arial" w:hAnsi="Arial" w:cs="Arial"/>
        </w:rPr>
        <w:t xml:space="preserve">         o doplnění programu </w:t>
      </w:r>
      <w:r>
        <w:rPr>
          <w:rFonts w:ascii="Arial" w:hAnsi="Arial" w:cs="Arial"/>
        </w:rPr>
        <w:t xml:space="preserve">o záležitost týkající se </w:t>
      </w:r>
      <w:r w:rsidRPr="00532C3E">
        <w:rPr>
          <w:rFonts w:ascii="Arial" w:hAnsi="Arial" w:cs="Arial"/>
          <w:bCs/>
        </w:rPr>
        <w:t>projednání přístupu na pozemek p.č. 304/28 – orná</w:t>
      </w:r>
    </w:p>
    <w:p w:rsidR="00532C3E" w:rsidRPr="00532C3E" w:rsidRDefault="00532C3E" w:rsidP="00532C3E">
      <w:pPr>
        <w:pStyle w:val="Bezmezer"/>
        <w:rPr>
          <w:rFonts w:ascii="Arial" w:hAnsi="Arial" w:cs="Arial"/>
          <w:bCs/>
        </w:rPr>
      </w:pPr>
      <w:r w:rsidRPr="00532C3E">
        <w:rPr>
          <w:rFonts w:ascii="Arial" w:hAnsi="Arial" w:cs="Arial"/>
          <w:bCs/>
        </w:rPr>
        <w:t xml:space="preserve">         půda v k.ú. Petrovice u Třebíče. </w:t>
      </w:r>
    </w:p>
    <w:p w:rsidR="0043452B" w:rsidRDefault="0043452B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Ing. Zdeněk Jeřábek uvedl, že bod bude zařazen před diskusi.</w:t>
      </w:r>
    </w:p>
    <w:p w:rsidR="00532C3E" w:rsidRDefault="0043452B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Hlasováno bylo o programu ve znění po doplnění dle návrhu místostarosty obce.</w:t>
      </w:r>
      <w:r>
        <w:rPr>
          <w:rFonts w:ascii="Arial" w:hAnsi="Arial" w:cs="Arial"/>
          <w:sz w:val="22"/>
          <w:szCs w:val="22"/>
        </w:rPr>
        <w:tab/>
        <w:t xml:space="preserve">  </w:t>
      </w:r>
      <w:r>
        <w:rPr>
          <w:rFonts w:ascii="Arial" w:hAnsi="Arial" w:cs="Arial"/>
          <w:sz w:val="22"/>
          <w:szCs w:val="22"/>
        </w:rPr>
        <w:tab/>
      </w:r>
    </w:p>
    <w:p w:rsidR="0043452B" w:rsidRPr="00532C3E" w:rsidRDefault="0043452B" w:rsidP="00D32410">
      <w:pPr>
        <w:rPr>
          <w:rFonts w:ascii="Arial" w:hAnsi="Arial" w:cs="Arial"/>
          <w:sz w:val="22"/>
          <w:szCs w:val="22"/>
        </w:rPr>
      </w:pPr>
    </w:p>
    <w:p w:rsidR="00952400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EE4C26">
        <w:rPr>
          <w:rFonts w:ascii="Arial" w:hAnsi="Arial" w:cs="Arial"/>
          <w:sz w:val="22"/>
          <w:szCs w:val="22"/>
        </w:rPr>
        <w:t xml:space="preserve"> </w:t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EE4C26" w:rsidP="00EE2F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C67A87">
        <w:rPr>
          <w:rFonts w:ascii="Arial" w:hAnsi="Arial" w:cs="Arial"/>
          <w:sz w:val="22"/>
          <w:szCs w:val="22"/>
        </w:rPr>
        <w:t>Ing. Zdeněk Jeřábek – starosta obce</w:t>
      </w:r>
    </w:p>
    <w:p w:rsidR="009473C2" w:rsidRDefault="00EE4C26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532C3E">
        <w:rPr>
          <w:rFonts w:ascii="Arial" w:hAnsi="Arial" w:cs="Arial"/>
          <w:sz w:val="22"/>
          <w:szCs w:val="22"/>
        </w:rPr>
        <w:t>Mgr.</w:t>
      </w:r>
      <w:r w:rsidR="0043452B">
        <w:rPr>
          <w:rFonts w:ascii="Arial" w:hAnsi="Arial" w:cs="Arial"/>
          <w:sz w:val="22"/>
          <w:szCs w:val="22"/>
        </w:rPr>
        <w:t xml:space="preserve"> Petr Padrnos – místostarosta obce</w:t>
      </w:r>
      <w:r w:rsidR="00532C3E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 xml:space="preserve">  </w:t>
      </w:r>
    </w:p>
    <w:p w:rsidR="00E364EF" w:rsidRDefault="00EE4C26" w:rsidP="00EE2F1D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364EF">
        <w:rPr>
          <w:rFonts w:ascii="Arial" w:hAnsi="Arial" w:cs="Arial"/>
          <w:sz w:val="22"/>
          <w:szCs w:val="22"/>
        </w:rPr>
        <w:t>Helena Moudrá – referentka Obecního úřadu Petrovice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906840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stanovisko k navrženému</w:t>
      </w:r>
    </w:p>
    <w:p w:rsidR="00022936" w:rsidRDefault="00906840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:rsidR="00C60B7F" w:rsidRDefault="005209E2" w:rsidP="002A30F3">
      <w:pPr>
        <w:ind w:left="283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Pr="00E857D8" w:rsidRDefault="00E857D8" w:rsidP="00E857D8">
      <w:pPr>
        <w:keepNext/>
        <w:spacing w:before="240" w:after="60"/>
        <w:ind w:firstLine="360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>3.  Kontrola usnesení z </w:t>
      </w:r>
      <w:r w:rsidR="0043452B">
        <w:rPr>
          <w:rFonts w:ascii="Arial" w:hAnsi="Arial"/>
          <w:b/>
          <w:bCs/>
          <w:kern w:val="32"/>
          <w:sz w:val="22"/>
          <w:szCs w:val="22"/>
        </w:rPr>
        <w:t>6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="0043452B">
        <w:rPr>
          <w:rFonts w:ascii="Arial" w:hAnsi="Arial"/>
          <w:b/>
          <w:bCs/>
          <w:kern w:val="32"/>
          <w:sz w:val="22"/>
          <w:szCs w:val="22"/>
        </w:rPr>
        <w:t>ho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43452B">
        <w:rPr>
          <w:rFonts w:ascii="Arial" w:hAnsi="Arial"/>
          <w:b/>
          <w:bCs/>
          <w:kern w:val="32"/>
          <w:sz w:val="22"/>
          <w:szCs w:val="22"/>
        </w:rPr>
        <w:t>5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43452B">
        <w:rPr>
          <w:rFonts w:ascii="Arial" w:hAnsi="Arial"/>
          <w:b/>
          <w:bCs/>
          <w:kern w:val="32"/>
          <w:sz w:val="22"/>
          <w:szCs w:val="22"/>
        </w:rPr>
        <w:t>5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ab/>
        <w:t>Starosta obce přečetl usnesení z </w:t>
      </w:r>
      <w:r w:rsidR="0043452B">
        <w:rPr>
          <w:rFonts w:ascii="Arial" w:hAnsi="Arial"/>
          <w:sz w:val="22"/>
          <w:szCs w:val="22"/>
        </w:rPr>
        <w:t>6</w:t>
      </w:r>
      <w:r w:rsidRPr="00E857D8">
        <w:rPr>
          <w:rFonts w:ascii="Arial" w:hAnsi="Arial"/>
          <w:sz w:val="22"/>
          <w:szCs w:val="22"/>
        </w:rPr>
        <w:t xml:space="preserve">. zasedání zastupitelstva obce Petrovice. 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823EB7">
      <w:pPr>
        <w:ind w:left="360" w:firstLine="348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 w:rsidR="00906840"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 bodu 3. přednesl a usnesení navrhl Ing. Zdeněk Jeřábek.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911CCD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  <w:r w:rsidR="00911CCD">
        <w:rPr>
          <w:rFonts w:ascii="Arial" w:hAnsi="Arial" w:cs="Arial"/>
          <w:b/>
          <w:sz w:val="22"/>
          <w:szCs w:val="22"/>
        </w:rPr>
        <w:t>4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 w:rsidR="002A30F3">
        <w:rPr>
          <w:rFonts w:ascii="Arial" w:hAnsi="Arial" w:cs="Arial"/>
          <w:b/>
          <w:sz w:val="22"/>
          <w:szCs w:val="22"/>
        </w:rPr>
        <w:t xml:space="preserve"> </w:t>
      </w:r>
      <w:r w:rsidR="00911CCD" w:rsidRPr="00911CCD">
        <w:rPr>
          <w:rFonts w:ascii="Arial" w:hAnsi="Arial" w:cs="Arial"/>
          <w:b/>
          <w:sz w:val="22"/>
          <w:szCs w:val="22"/>
        </w:rPr>
        <w:t xml:space="preserve">Trasy silnic II/405 Okříšky – křižovatka s I/23 a III/40510 Okříšky – Přibyslavice, přeložka </w:t>
      </w:r>
    </w:p>
    <w:p w:rsidR="00EE4C26" w:rsidRDefault="00911CCD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</w:t>
      </w:r>
      <w:r w:rsidRPr="00911CCD">
        <w:rPr>
          <w:rFonts w:ascii="Arial" w:hAnsi="Arial" w:cs="Arial"/>
          <w:sz w:val="22"/>
          <w:szCs w:val="22"/>
        </w:rPr>
        <w:t>Sta</w:t>
      </w:r>
      <w:r w:rsidR="0043452B">
        <w:rPr>
          <w:rFonts w:ascii="Arial" w:hAnsi="Arial" w:cs="Arial"/>
          <w:sz w:val="22"/>
          <w:szCs w:val="22"/>
        </w:rPr>
        <w:t>rosta obce nejprve shrnul průběh</w:t>
      </w:r>
      <w:r w:rsidR="00EC69CE">
        <w:rPr>
          <w:rFonts w:ascii="Arial" w:hAnsi="Arial" w:cs="Arial"/>
          <w:sz w:val="22"/>
          <w:szCs w:val="22"/>
        </w:rPr>
        <w:t>y</w:t>
      </w:r>
      <w:r w:rsidR="0043452B">
        <w:rPr>
          <w:rFonts w:ascii="Arial" w:hAnsi="Arial" w:cs="Arial"/>
          <w:sz w:val="22"/>
          <w:szCs w:val="22"/>
        </w:rPr>
        <w:t xml:space="preserve"> jednání, kter</w:t>
      </w:r>
      <w:r w:rsidR="00EC69CE">
        <w:rPr>
          <w:rFonts w:ascii="Arial" w:hAnsi="Arial" w:cs="Arial"/>
          <w:sz w:val="22"/>
          <w:szCs w:val="22"/>
        </w:rPr>
        <w:t>á</w:t>
      </w:r>
      <w:r w:rsidR="0043452B">
        <w:rPr>
          <w:rFonts w:ascii="Arial" w:hAnsi="Arial" w:cs="Arial"/>
          <w:sz w:val="22"/>
          <w:szCs w:val="22"/>
        </w:rPr>
        <w:t xml:space="preserve"> se uskutečnil</w:t>
      </w:r>
      <w:r w:rsidR="00EC69CE">
        <w:rPr>
          <w:rFonts w:ascii="Arial" w:hAnsi="Arial" w:cs="Arial"/>
          <w:sz w:val="22"/>
          <w:szCs w:val="22"/>
        </w:rPr>
        <w:t>a</w:t>
      </w:r>
      <w:r w:rsidR="0043452B">
        <w:rPr>
          <w:rFonts w:ascii="Arial" w:hAnsi="Arial" w:cs="Arial"/>
          <w:sz w:val="22"/>
          <w:szCs w:val="22"/>
        </w:rPr>
        <w:t xml:space="preserve"> dne 27. května 2015 a </w:t>
      </w:r>
      <w:r w:rsidR="00EE4C26">
        <w:rPr>
          <w:rFonts w:ascii="Arial" w:hAnsi="Arial" w:cs="Arial"/>
          <w:sz w:val="22"/>
          <w:szCs w:val="22"/>
        </w:rPr>
        <w:t>to</w:t>
      </w:r>
    </w:p>
    <w:p w:rsidR="00F73DB4" w:rsidRDefault="00EE4C26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n</w:t>
      </w:r>
      <w:r w:rsidR="0043452B">
        <w:rPr>
          <w:rFonts w:ascii="Arial" w:hAnsi="Arial" w:cs="Arial"/>
          <w:sz w:val="22"/>
          <w:szCs w:val="22"/>
        </w:rPr>
        <w:t>ejprve</w:t>
      </w:r>
      <w:r>
        <w:rPr>
          <w:rFonts w:ascii="Arial" w:hAnsi="Arial" w:cs="Arial"/>
          <w:sz w:val="22"/>
          <w:szCs w:val="22"/>
        </w:rPr>
        <w:t xml:space="preserve"> </w:t>
      </w:r>
      <w:r w:rsidR="0043452B">
        <w:rPr>
          <w:rFonts w:ascii="Arial" w:hAnsi="Arial" w:cs="Arial"/>
          <w:sz w:val="22"/>
          <w:szCs w:val="22"/>
        </w:rPr>
        <w:t xml:space="preserve">ve firmě MANN+HUMMEL (CZ) s.r.o., </w:t>
      </w:r>
      <w:r w:rsidR="00F73DB4">
        <w:rPr>
          <w:rFonts w:ascii="Arial" w:hAnsi="Arial" w:cs="Arial"/>
          <w:sz w:val="22"/>
          <w:szCs w:val="22"/>
        </w:rPr>
        <w:t xml:space="preserve">v Nové Vsi, </w:t>
      </w:r>
      <w:r w:rsidR="0043452B">
        <w:rPr>
          <w:rFonts w:ascii="Arial" w:hAnsi="Arial" w:cs="Arial"/>
          <w:sz w:val="22"/>
          <w:szCs w:val="22"/>
        </w:rPr>
        <w:t>a pak při veřejném projednání</w:t>
      </w:r>
      <w:r w:rsidR="00F73DB4">
        <w:rPr>
          <w:rFonts w:ascii="Arial" w:hAnsi="Arial" w:cs="Arial"/>
          <w:sz w:val="22"/>
          <w:szCs w:val="22"/>
        </w:rPr>
        <w:t xml:space="preserve"> </w:t>
      </w:r>
      <w:r w:rsidR="0043452B">
        <w:rPr>
          <w:rFonts w:ascii="Arial" w:hAnsi="Arial" w:cs="Arial"/>
          <w:sz w:val="22"/>
          <w:szCs w:val="22"/>
        </w:rPr>
        <w:t>konaném</w:t>
      </w:r>
    </w:p>
    <w:p w:rsidR="0043452B" w:rsidRDefault="00F73DB4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43452B">
        <w:rPr>
          <w:rFonts w:ascii="Arial" w:hAnsi="Arial" w:cs="Arial"/>
          <w:sz w:val="22"/>
          <w:szCs w:val="22"/>
        </w:rPr>
        <w:t xml:space="preserve">v kulturním domě v Petrovicících.  </w:t>
      </w:r>
    </w:p>
    <w:p w:rsidR="0043452B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Při </w:t>
      </w:r>
      <w:r w:rsidR="00F73DB4">
        <w:rPr>
          <w:rFonts w:ascii="Arial" w:hAnsi="Arial" w:cs="Arial"/>
          <w:sz w:val="22"/>
          <w:szCs w:val="22"/>
        </w:rPr>
        <w:t xml:space="preserve">obou </w:t>
      </w:r>
      <w:r>
        <w:rPr>
          <w:rFonts w:ascii="Arial" w:hAnsi="Arial" w:cs="Arial"/>
          <w:sz w:val="22"/>
          <w:szCs w:val="22"/>
        </w:rPr>
        <w:t xml:space="preserve">jednáních byly přítomni zástupci projekční firmy  </w:t>
      </w:r>
      <w:r w:rsidRPr="0043452B">
        <w:rPr>
          <w:rFonts w:ascii="Arial" w:hAnsi="Arial"/>
          <w:sz w:val="22"/>
          <w:szCs w:val="22"/>
        </w:rPr>
        <w:t>TRANSCONSULT s.r.o., Hradec</w:t>
      </w:r>
    </w:p>
    <w:p w:rsidR="00EE4C26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</w:t>
      </w:r>
      <w:r w:rsidRPr="0043452B">
        <w:rPr>
          <w:rFonts w:ascii="Arial" w:hAnsi="Arial"/>
          <w:sz w:val="22"/>
          <w:szCs w:val="22"/>
        </w:rPr>
        <w:t xml:space="preserve">     Králové</w:t>
      </w:r>
      <w:r w:rsidR="00EE4C26">
        <w:rPr>
          <w:rFonts w:ascii="Arial" w:hAnsi="Arial"/>
          <w:sz w:val="22"/>
          <w:szCs w:val="22"/>
        </w:rPr>
        <w:t xml:space="preserve"> (Ing. Jiří Shejbal a Mojmír Novotný)</w:t>
      </w:r>
      <w:r w:rsidRPr="0043452B">
        <w:rPr>
          <w:rFonts w:ascii="Arial" w:hAnsi="Arial"/>
          <w:sz w:val="22"/>
          <w:szCs w:val="22"/>
        </w:rPr>
        <w:t xml:space="preserve">, </w:t>
      </w:r>
      <w:r w:rsidR="00EE4C26">
        <w:rPr>
          <w:rFonts w:ascii="Arial" w:hAnsi="Arial"/>
          <w:sz w:val="22"/>
          <w:szCs w:val="22"/>
        </w:rPr>
        <w:t xml:space="preserve">zástupce </w:t>
      </w:r>
      <w:r w:rsidRPr="0043452B">
        <w:rPr>
          <w:rFonts w:ascii="Arial" w:hAnsi="Arial"/>
          <w:sz w:val="22"/>
          <w:szCs w:val="22"/>
        </w:rPr>
        <w:t>zadavatel</w:t>
      </w:r>
      <w:r w:rsidR="00EE4C26">
        <w:rPr>
          <w:rFonts w:ascii="Arial" w:hAnsi="Arial"/>
          <w:sz w:val="22"/>
          <w:szCs w:val="22"/>
        </w:rPr>
        <w:t>e</w:t>
      </w:r>
      <w:r w:rsidRPr="0043452B">
        <w:rPr>
          <w:rFonts w:ascii="Arial" w:hAnsi="Arial"/>
          <w:sz w:val="22"/>
          <w:szCs w:val="22"/>
        </w:rPr>
        <w:t xml:space="preserve"> Kraje Vysočina</w:t>
      </w:r>
      <w:r>
        <w:rPr>
          <w:rFonts w:ascii="Arial" w:hAnsi="Arial"/>
          <w:sz w:val="22"/>
          <w:szCs w:val="22"/>
        </w:rPr>
        <w:t xml:space="preserve"> resp. Krajského</w:t>
      </w:r>
    </w:p>
    <w:p w:rsidR="00EE4C26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EE4C26">
        <w:rPr>
          <w:rFonts w:ascii="Arial" w:hAnsi="Arial"/>
          <w:sz w:val="22"/>
          <w:szCs w:val="22"/>
        </w:rPr>
        <w:t xml:space="preserve">           </w:t>
      </w:r>
      <w:r>
        <w:rPr>
          <w:rFonts w:ascii="Arial" w:hAnsi="Arial"/>
          <w:sz w:val="22"/>
          <w:szCs w:val="22"/>
        </w:rPr>
        <w:t>úřadu Kraje</w:t>
      </w:r>
      <w:r w:rsidR="00EE4C26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Vysočina, odboru dopravy a</w:t>
      </w:r>
      <w:r w:rsidR="00EE4C26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silničního hospodářství, oddělení investiční a správy</w:t>
      </w:r>
    </w:p>
    <w:p w:rsidR="00F73DB4" w:rsidRDefault="00EE4C26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43452B">
        <w:rPr>
          <w:rFonts w:ascii="Arial" w:hAnsi="Arial"/>
          <w:sz w:val="22"/>
          <w:szCs w:val="22"/>
        </w:rPr>
        <w:t xml:space="preserve"> komunikací</w:t>
      </w:r>
      <w:r w:rsidR="00F73DB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</w:t>
      </w:r>
      <w:r w:rsidR="00F73DB4">
        <w:rPr>
          <w:rFonts w:ascii="Arial" w:hAnsi="Arial"/>
          <w:sz w:val="22"/>
          <w:szCs w:val="22"/>
        </w:rPr>
        <w:t>Ing. Miroslav Dokulil</w:t>
      </w:r>
      <w:r>
        <w:rPr>
          <w:rFonts w:ascii="Arial" w:hAnsi="Arial"/>
          <w:sz w:val="22"/>
          <w:szCs w:val="22"/>
        </w:rPr>
        <w:t>)</w:t>
      </w:r>
      <w:r w:rsidR="00F73DB4">
        <w:rPr>
          <w:rFonts w:ascii="Arial" w:hAnsi="Arial"/>
          <w:sz w:val="22"/>
          <w:szCs w:val="22"/>
        </w:rPr>
        <w:t>, zástupce</w:t>
      </w:r>
      <w:r>
        <w:rPr>
          <w:rFonts w:ascii="Arial" w:hAnsi="Arial"/>
          <w:sz w:val="22"/>
          <w:szCs w:val="22"/>
        </w:rPr>
        <w:t xml:space="preserve"> </w:t>
      </w:r>
      <w:r w:rsidR="00F73DB4">
        <w:rPr>
          <w:rFonts w:ascii="Arial" w:hAnsi="Arial"/>
          <w:sz w:val="22"/>
          <w:szCs w:val="22"/>
        </w:rPr>
        <w:t>firmy MANN+HUMMEL (CZ) s.r.o.</w:t>
      </w:r>
      <w:r>
        <w:rPr>
          <w:rFonts w:ascii="Arial" w:hAnsi="Arial"/>
          <w:sz w:val="22"/>
          <w:szCs w:val="22"/>
        </w:rPr>
        <w:t xml:space="preserve"> (Petr Doležal)</w:t>
      </w:r>
      <w:r w:rsidR="00EC69CE">
        <w:rPr>
          <w:rFonts w:ascii="Arial" w:hAnsi="Arial"/>
          <w:sz w:val="22"/>
          <w:szCs w:val="22"/>
        </w:rPr>
        <w:t xml:space="preserve"> </w:t>
      </w:r>
    </w:p>
    <w:p w:rsidR="00F73DB4" w:rsidRDefault="00F73DB4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Při jednání v Nové Vsi byli dále přítomni zástupci obcí Nová Ves a Přibyslavice, městyse Okříšky a</w:t>
      </w:r>
    </w:p>
    <w:p w:rsidR="00F73DB4" w:rsidRDefault="00F73DB4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Firmy ALFA IN, a.s., Nová Ves.   </w:t>
      </w:r>
      <w:r>
        <w:rPr>
          <w:rFonts w:ascii="Arial" w:hAnsi="Arial"/>
          <w:sz w:val="22"/>
          <w:szCs w:val="22"/>
        </w:rPr>
        <w:tab/>
      </w:r>
    </w:p>
    <w:p w:rsidR="00F73DB4" w:rsidRDefault="00F73DB4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ab/>
        <w:t xml:space="preserve"> </w:t>
      </w:r>
      <w:r w:rsidR="0043452B">
        <w:rPr>
          <w:rFonts w:ascii="Arial" w:hAnsi="Arial"/>
          <w:sz w:val="22"/>
          <w:szCs w:val="22"/>
        </w:rPr>
        <w:t xml:space="preserve"> </w:t>
      </w:r>
    </w:p>
    <w:p w:rsidR="0033632B" w:rsidRDefault="00F73DB4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EE2F1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Emotivní bylo vyjadřování zástupců obce Nové Ves. Avšak argumenty, které byly </w:t>
      </w:r>
      <w:r w:rsidR="0033632B">
        <w:rPr>
          <w:rFonts w:ascii="Arial" w:hAnsi="Arial"/>
          <w:sz w:val="22"/>
          <w:szCs w:val="22"/>
        </w:rPr>
        <w:t>k podpoře stavby</w:t>
      </w:r>
    </w:p>
    <w:p w:rsidR="0033632B" w:rsidRDefault="003363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EE2F1D">
        <w:rPr>
          <w:rFonts w:ascii="Arial" w:hAnsi="Arial"/>
          <w:sz w:val="22"/>
          <w:szCs w:val="22"/>
        </w:rPr>
        <w:t xml:space="preserve"> </w:t>
      </w:r>
      <w:r w:rsidR="00F73DB4">
        <w:rPr>
          <w:rFonts w:ascii="Arial" w:hAnsi="Arial"/>
          <w:sz w:val="22"/>
          <w:szCs w:val="22"/>
        </w:rPr>
        <w:t>předkládány a to</w:t>
      </w:r>
      <w:r>
        <w:rPr>
          <w:rFonts w:ascii="Arial" w:hAnsi="Arial"/>
          <w:sz w:val="22"/>
          <w:szCs w:val="22"/>
        </w:rPr>
        <w:t xml:space="preserve"> </w:t>
      </w:r>
      <w:r w:rsidR="00F73DB4">
        <w:rPr>
          <w:rFonts w:ascii="Arial" w:hAnsi="Arial"/>
          <w:sz w:val="22"/>
          <w:szCs w:val="22"/>
        </w:rPr>
        <w:t xml:space="preserve">zejména odklon </w:t>
      </w:r>
      <w:r w:rsidR="00F22ED3">
        <w:rPr>
          <w:rFonts w:ascii="Arial" w:hAnsi="Arial"/>
          <w:sz w:val="22"/>
          <w:szCs w:val="22"/>
        </w:rPr>
        <w:t xml:space="preserve">osobních vozidel přijíždějících ze směru od Třebíče </w:t>
      </w:r>
      <w:r w:rsidR="00F73DB4">
        <w:rPr>
          <w:rFonts w:ascii="Arial" w:hAnsi="Arial"/>
          <w:sz w:val="22"/>
          <w:szCs w:val="22"/>
        </w:rPr>
        <w:t>po stávající</w:t>
      </w:r>
    </w:p>
    <w:p w:rsidR="00F73DB4" w:rsidRDefault="00F73DB4" w:rsidP="0033632B">
      <w:pPr>
        <w:tabs>
          <w:tab w:val="left" w:pos="5387"/>
        </w:tabs>
        <w:ind w:left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silnici procházející</w:t>
      </w:r>
      <w:r w:rsidR="0033632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obcí, </w:t>
      </w:r>
      <w:r w:rsidR="00F22ED3">
        <w:rPr>
          <w:rFonts w:ascii="Arial" w:hAnsi="Arial"/>
          <w:sz w:val="22"/>
          <w:szCs w:val="22"/>
        </w:rPr>
        <w:t xml:space="preserve">je zcela </w:t>
      </w:r>
      <w:r w:rsidR="000061A0">
        <w:rPr>
          <w:rFonts w:ascii="Arial" w:hAnsi="Arial"/>
          <w:sz w:val="22"/>
          <w:szCs w:val="22"/>
        </w:rPr>
        <w:t>nelogický</w:t>
      </w:r>
      <w:r w:rsidR="00F22ED3">
        <w:rPr>
          <w:rFonts w:ascii="Arial" w:hAnsi="Arial"/>
          <w:sz w:val="22"/>
          <w:szCs w:val="22"/>
        </w:rPr>
        <w:t>, neboť osobním vozidlům nelze do obce zakázat vjezd. Úsek z Třebíče do</w:t>
      </w:r>
      <w:r w:rsidR="0033632B">
        <w:rPr>
          <w:rFonts w:ascii="Arial" w:hAnsi="Arial"/>
          <w:sz w:val="22"/>
          <w:szCs w:val="22"/>
        </w:rPr>
        <w:t xml:space="preserve"> </w:t>
      </w:r>
      <w:r w:rsidR="00F22ED3">
        <w:rPr>
          <w:rFonts w:ascii="Arial" w:hAnsi="Arial"/>
          <w:sz w:val="22"/>
          <w:szCs w:val="22"/>
        </w:rPr>
        <w:t xml:space="preserve">Nové Vsi měří nyní cca 8 km, po navrhovaném obchvatu cca 15 km a </w:t>
      </w:r>
      <w:r w:rsidR="000061A0">
        <w:rPr>
          <w:rFonts w:ascii="Arial" w:hAnsi="Arial"/>
          <w:sz w:val="22"/>
          <w:szCs w:val="22"/>
        </w:rPr>
        <w:t xml:space="preserve">nelze </w:t>
      </w:r>
      <w:r w:rsidR="00F22ED3">
        <w:rPr>
          <w:rFonts w:ascii="Arial" w:hAnsi="Arial"/>
          <w:sz w:val="22"/>
          <w:szCs w:val="22"/>
        </w:rPr>
        <w:t>předpokládat, že řidiči</w:t>
      </w:r>
      <w:r w:rsidR="0033632B">
        <w:rPr>
          <w:rFonts w:ascii="Arial" w:hAnsi="Arial"/>
          <w:sz w:val="22"/>
          <w:szCs w:val="22"/>
        </w:rPr>
        <w:t xml:space="preserve"> </w:t>
      </w:r>
      <w:r w:rsidR="00F22ED3">
        <w:rPr>
          <w:rFonts w:ascii="Arial" w:hAnsi="Arial"/>
          <w:sz w:val="22"/>
          <w:szCs w:val="22"/>
        </w:rPr>
        <w:t xml:space="preserve">by chtěli tuto novou silnicí </w:t>
      </w:r>
      <w:r w:rsidR="000061A0">
        <w:rPr>
          <w:rFonts w:ascii="Arial" w:hAnsi="Arial"/>
          <w:sz w:val="22"/>
          <w:szCs w:val="22"/>
        </w:rPr>
        <w:t>v hojné míře využívat</w:t>
      </w:r>
      <w:r w:rsidR="00F22ED3">
        <w:rPr>
          <w:rFonts w:ascii="Arial" w:hAnsi="Arial"/>
          <w:sz w:val="22"/>
          <w:szCs w:val="22"/>
        </w:rPr>
        <w:t xml:space="preserve">.     </w:t>
      </w:r>
      <w:r>
        <w:rPr>
          <w:rFonts w:ascii="Arial" w:hAnsi="Arial"/>
          <w:sz w:val="22"/>
          <w:szCs w:val="22"/>
        </w:rPr>
        <w:t xml:space="preserve">      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EE2F1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Z žádného jednání dne 27. května 2015 nebyl pořizován oficiální zápis ani záznam. 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EE2F1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Osoby přítomné jednání měl</w:t>
      </w:r>
      <w:r w:rsidR="00EF2EAD">
        <w:rPr>
          <w:rFonts w:ascii="Arial" w:hAnsi="Arial"/>
          <w:sz w:val="22"/>
          <w:szCs w:val="22"/>
        </w:rPr>
        <w:t>y</w:t>
      </w:r>
      <w:r>
        <w:rPr>
          <w:rFonts w:ascii="Arial" w:hAnsi="Arial"/>
          <w:sz w:val="22"/>
          <w:szCs w:val="22"/>
        </w:rPr>
        <w:t xml:space="preserve"> možnost si činit poznámky pro své další rozhodování a vyjadřování</w:t>
      </w:r>
      <w:r w:rsidR="00EF2EAD">
        <w:rPr>
          <w:rFonts w:ascii="Arial" w:hAnsi="Arial"/>
          <w:sz w:val="22"/>
          <w:szCs w:val="22"/>
        </w:rPr>
        <w:t xml:space="preserve"> k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 dané záležitosti.   </w:t>
      </w:r>
      <w:r>
        <w:rPr>
          <w:rFonts w:ascii="Arial" w:hAnsi="Arial"/>
          <w:sz w:val="22"/>
          <w:szCs w:val="22"/>
        </w:rPr>
        <w:tab/>
      </w:r>
      <w:r w:rsidR="00F22ED3">
        <w:rPr>
          <w:rFonts w:ascii="Arial" w:hAnsi="Arial"/>
          <w:sz w:val="22"/>
          <w:szCs w:val="22"/>
        </w:rPr>
        <w:t xml:space="preserve"> </w:t>
      </w:r>
    </w:p>
    <w:p w:rsidR="00F22ED3" w:rsidRDefault="00F22ED3" w:rsidP="00EE2F1D">
      <w:pPr>
        <w:tabs>
          <w:tab w:val="left" w:pos="5387"/>
        </w:tabs>
        <w:ind w:left="709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</w:p>
    <w:p w:rsidR="00EF2EAD" w:rsidRDefault="00F22ED3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Místostarosta </w:t>
      </w:r>
      <w:r w:rsidR="00EF2EAD">
        <w:rPr>
          <w:rFonts w:ascii="Arial" w:hAnsi="Arial"/>
          <w:sz w:val="22"/>
          <w:szCs w:val="22"/>
        </w:rPr>
        <w:t xml:space="preserve">obce Mgr. Petr Padrnos </w:t>
      </w:r>
      <w:r>
        <w:rPr>
          <w:rFonts w:ascii="Arial" w:hAnsi="Arial"/>
          <w:sz w:val="22"/>
          <w:szCs w:val="22"/>
        </w:rPr>
        <w:t>i člen zastupitelstva Ing. Jan Kuthan upozornili na informaci,</w:t>
      </w:r>
    </w:p>
    <w:p w:rsidR="00EF2EAD" w:rsidRDefault="00F22ED3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EF2EAD">
        <w:rPr>
          <w:rFonts w:ascii="Arial" w:hAnsi="Arial"/>
          <w:sz w:val="22"/>
          <w:szCs w:val="22"/>
        </w:rPr>
        <w:t xml:space="preserve">          </w:t>
      </w:r>
      <w:r>
        <w:rPr>
          <w:rFonts w:ascii="Arial" w:hAnsi="Arial"/>
          <w:sz w:val="22"/>
          <w:szCs w:val="22"/>
        </w:rPr>
        <w:t>která se objevuje a</w:t>
      </w:r>
      <w:r w:rsidR="00EF2EA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kterou zveřejnil i Ing. Joukl v rozhovoru s redaktorem rozhlasu, že starosta obce</w:t>
      </w:r>
    </w:p>
    <w:p w:rsidR="00EF2EAD" w:rsidRDefault="00EF2EAD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F22ED3">
        <w:rPr>
          <w:rFonts w:ascii="Arial" w:hAnsi="Arial"/>
          <w:sz w:val="22"/>
          <w:szCs w:val="22"/>
        </w:rPr>
        <w:t xml:space="preserve"> se stavbou</w:t>
      </w:r>
      <w:r>
        <w:rPr>
          <w:rFonts w:ascii="Arial" w:hAnsi="Arial"/>
          <w:sz w:val="22"/>
          <w:szCs w:val="22"/>
        </w:rPr>
        <w:t xml:space="preserve"> </w:t>
      </w:r>
      <w:r w:rsidR="00F22ED3">
        <w:rPr>
          <w:rFonts w:ascii="Arial" w:hAnsi="Arial"/>
          <w:sz w:val="22"/>
          <w:szCs w:val="22"/>
        </w:rPr>
        <w:t>souhlasil, že starosta o připravované stavbě věděl již dříve a vyzvali starostu obce, aby</w:t>
      </w:r>
    </w:p>
    <w:p w:rsidR="00F22ED3" w:rsidRDefault="00EF2EAD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F22ED3">
        <w:rPr>
          <w:rFonts w:ascii="Arial" w:hAnsi="Arial"/>
          <w:sz w:val="22"/>
          <w:szCs w:val="22"/>
        </w:rPr>
        <w:t xml:space="preserve"> se</w:t>
      </w:r>
      <w:r>
        <w:rPr>
          <w:rFonts w:ascii="Arial" w:hAnsi="Arial"/>
          <w:sz w:val="22"/>
          <w:szCs w:val="22"/>
        </w:rPr>
        <w:t>,</w:t>
      </w:r>
      <w:r w:rsidR="00F22ED3">
        <w:rPr>
          <w:rFonts w:ascii="Arial" w:hAnsi="Arial"/>
          <w:sz w:val="22"/>
          <w:szCs w:val="22"/>
        </w:rPr>
        <w:t xml:space="preserve"> k</w:t>
      </w:r>
      <w:r>
        <w:rPr>
          <w:rFonts w:ascii="Arial" w:hAnsi="Arial"/>
          <w:sz w:val="22"/>
          <w:szCs w:val="22"/>
        </w:rPr>
        <w:t> </w:t>
      </w:r>
      <w:r w:rsidR="00F22ED3">
        <w:rPr>
          <w:rFonts w:ascii="Arial" w:hAnsi="Arial"/>
          <w:sz w:val="22"/>
          <w:szCs w:val="22"/>
        </w:rPr>
        <w:t>tomuto</w:t>
      </w:r>
      <w:r>
        <w:rPr>
          <w:rFonts w:ascii="Arial" w:hAnsi="Arial"/>
          <w:sz w:val="22"/>
          <w:szCs w:val="22"/>
        </w:rPr>
        <w:t xml:space="preserve"> </w:t>
      </w:r>
      <w:r w:rsidR="00F22ED3">
        <w:rPr>
          <w:rFonts w:ascii="Arial" w:hAnsi="Arial"/>
          <w:sz w:val="22"/>
          <w:szCs w:val="22"/>
        </w:rPr>
        <w:t>veřejně vyjádřil.</w:t>
      </w:r>
    </w:p>
    <w:p w:rsidR="009465C1" w:rsidRDefault="00F22ED3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9465C1">
        <w:rPr>
          <w:rFonts w:ascii="Arial" w:hAnsi="Arial"/>
          <w:sz w:val="22"/>
          <w:szCs w:val="22"/>
        </w:rPr>
        <w:t>Starosta obce vysvětlil, kdy se o připravované stavbě dozvěděl a přečetl část se záznamu z jednání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konaného dne 22.4.2015 na Úřadu městyse Okříšky z podnětu projekční firmy, kde je uvedeno, že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lze předpokládat nesouhlas obyvatel s polohou přeložky III/40510 západně od obce.</w:t>
      </w:r>
    </w:p>
    <w:p w:rsidR="009465C1" w:rsidRDefault="009465C1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</w:p>
    <w:p w:rsidR="009465C1" w:rsidRPr="00E364EF" w:rsidRDefault="009465C1" w:rsidP="00E364EF">
      <w:pPr>
        <w:pStyle w:val="Bezmezer"/>
        <w:rPr>
          <w:rFonts w:ascii="Arial" w:hAnsi="Arial" w:cs="Arial"/>
        </w:rPr>
      </w:pPr>
      <w:r w:rsidRPr="00E364EF">
        <w:rPr>
          <w:rFonts w:ascii="Arial" w:hAnsi="Arial" w:cs="Arial"/>
        </w:rPr>
        <w:t xml:space="preserve">           Mgr. Petr Padrnos se dotázal přítomného zástupce petičního výboru Pavla Trojana, proč ještě</w:t>
      </w:r>
    </w:p>
    <w:p w:rsidR="00E364EF" w:rsidRDefault="009465C1" w:rsidP="00E364EF">
      <w:pPr>
        <w:pStyle w:val="Bezmezer"/>
        <w:rPr>
          <w:rFonts w:ascii="Arial" w:eastAsia="Open Sans" w:hAnsi="Arial" w:cs="Arial"/>
        </w:rPr>
      </w:pPr>
      <w:r w:rsidRPr="00E364EF">
        <w:rPr>
          <w:rFonts w:ascii="Arial" w:hAnsi="Arial" w:cs="Arial"/>
        </w:rPr>
        <w:t xml:space="preserve">           nebyla odeslána petice </w:t>
      </w:r>
      <w:r w:rsidR="00E364EF" w:rsidRPr="00E364EF">
        <w:rPr>
          <w:rFonts w:ascii="Arial" w:eastAsia="Open Sans" w:hAnsi="Arial" w:cs="Arial"/>
        </w:rPr>
        <w:t xml:space="preserve">„Ne navrhovanému projektu stavby III/40510 Okříšky-Přibyslavice, přeložka </w:t>
      </w:r>
      <w:r w:rsidR="00E364EF">
        <w:rPr>
          <w:rFonts w:ascii="Arial" w:eastAsia="Open Sans" w:hAnsi="Arial" w:cs="Arial"/>
        </w:rPr>
        <w:t>-</w:t>
      </w:r>
    </w:p>
    <w:p w:rsidR="00E364EF" w:rsidRDefault="00E364EF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</w:t>
      </w:r>
      <w:r w:rsidRPr="00E364EF">
        <w:rPr>
          <w:rFonts w:ascii="Arial" w:eastAsia="Open Sans" w:hAnsi="Arial" w:cs="Arial"/>
        </w:rPr>
        <w:t>připojení průmyslové zóny Přibyslavice/Nová Ves“</w:t>
      </w:r>
      <w:r>
        <w:rPr>
          <w:rFonts w:ascii="Arial" w:eastAsia="Open Sans" w:hAnsi="Arial" w:cs="Arial"/>
        </w:rPr>
        <w:t>, o které členové zastupitelstva obce ví.</w:t>
      </w:r>
    </w:p>
    <w:p w:rsidR="00E364EF" w:rsidRDefault="00E364EF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Pan Pavel Trojan odpověděl, že ještě probíhá podepisování na petiční archy. Nyní má cca 260</w:t>
      </w:r>
    </w:p>
    <w:p w:rsidR="00E364EF" w:rsidRDefault="00E364EF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podpisů (oprávněných občanů obce Petrovice k jejímu podpisu je cca 330 osob).</w:t>
      </w:r>
    </w:p>
    <w:p w:rsidR="00E364EF" w:rsidRDefault="00E364EF" w:rsidP="00E364EF">
      <w:pPr>
        <w:pStyle w:val="Bezmezer"/>
        <w:rPr>
          <w:rFonts w:ascii="Arial" w:eastAsia="Open Sans" w:hAnsi="Arial" w:cs="Arial"/>
        </w:rPr>
      </w:pPr>
    </w:p>
    <w:p w:rsidR="00037AD0" w:rsidRDefault="00E364EF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ab/>
        <w:t>Starosta obce informoval, že obec neobdržela k dopisu, který byl odeslán pod č.j. 83/2015</w:t>
      </w:r>
      <w:r w:rsidR="00037AD0">
        <w:rPr>
          <w:rFonts w:ascii="Arial" w:eastAsia="Open Sans" w:hAnsi="Arial" w:cs="Arial"/>
        </w:rPr>
        <w:t>, ve</w:t>
      </w:r>
    </w:p>
    <w:p w:rsidR="00037AD0" w:rsidRDefault="00037AD0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kterém podrobně zdůvodňuje svůj nesouhlas a navrhuje jinou trasu přeložky silnice III/40510</w:t>
      </w:r>
    </w:p>
    <w:p w:rsidR="00E364EF" w:rsidRDefault="00037AD0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Okříšky – Přibyslavice, </w:t>
      </w:r>
      <w:r w:rsidR="00E364EF">
        <w:rPr>
          <w:rFonts w:ascii="Arial" w:eastAsia="Open Sans" w:hAnsi="Arial" w:cs="Arial"/>
        </w:rPr>
        <w:t>žádnou</w:t>
      </w:r>
      <w:r>
        <w:rPr>
          <w:rFonts w:ascii="Arial" w:eastAsia="Open Sans" w:hAnsi="Arial" w:cs="Arial"/>
        </w:rPr>
        <w:t xml:space="preserve"> </w:t>
      </w:r>
      <w:r w:rsidR="00E364EF">
        <w:rPr>
          <w:rFonts w:ascii="Arial" w:eastAsia="Open Sans" w:hAnsi="Arial" w:cs="Arial"/>
        </w:rPr>
        <w:t>písemnou odpověď.</w:t>
      </w:r>
      <w:r>
        <w:rPr>
          <w:rFonts w:ascii="Arial" w:eastAsia="Open Sans" w:hAnsi="Arial" w:cs="Arial"/>
        </w:rPr>
        <w:t xml:space="preserve"> </w:t>
      </w:r>
      <w:r w:rsidR="00E364EF">
        <w:rPr>
          <w:rFonts w:ascii="Arial" w:eastAsia="Open Sans" w:hAnsi="Arial" w:cs="Arial"/>
        </w:rPr>
        <w:tab/>
      </w:r>
    </w:p>
    <w:p w:rsidR="00037AD0" w:rsidRDefault="00037AD0" w:rsidP="00E364EF">
      <w:pPr>
        <w:pStyle w:val="Bezmezer"/>
        <w:rPr>
          <w:rFonts w:ascii="Arial" w:eastAsia="Open Sans" w:hAnsi="Arial" w:cs="Arial"/>
        </w:rPr>
      </w:pPr>
    </w:p>
    <w:p w:rsidR="00037AD0" w:rsidRDefault="00037AD0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ab/>
        <w:t xml:space="preserve">Diskutován byl další postup obce, která trvá na rozdělení připravované projektové dokumentace na </w:t>
      </w:r>
      <w:r>
        <w:rPr>
          <w:rFonts w:ascii="Arial" w:eastAsia="Open Sans" w:hAnsi="Arial" w:cs="Arial"/>
        </w:rPr>
        <w:br/>
        <w:t xml:space="preserve">           dvě samostatné části a podporuje řešení přeložky silnice II/405 Okříšky – křižovatka s I/23,</w:t>
      </w:r>
    </w:p>
    <w:p w:rsidR="00037AD0" w:rsidRDefault="00037AD0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neboť tato by výrazně odlehčila obci Krahulov a městysu Okříšky od vozidel směřujících z Třebíče</w:t>
      </w:r>
    </w:p>
    <w:p w:rsidR="00EE2F1D" w:rsidRDefault="00037AD0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do Jihlavy</w:t>
      </w:r>
      <w:r w:rsidR="00EC69CE">
        <w:rPr>
          <w:rFonts w:ascii="Arial" w:eastAsia="Open Sans" w:hAnsi="Arial" w:cs="Arial"/>
        </w:rPr>
        <w:t xml:space="preserve"> a po vyřešení obchvatu Brtnice by celkově vyřešila dopravní spojení mezi dvěma</w:t>
      </w:r>
    </w:p>
    <w:p w:rsidR="00037AD0" w:rsidRDefault="00EE2F1D" w:rsidP="00E364EF">
      <w:pPr>
        <w:pStyle w:val="Bezmezer"/>
        <w:rPr>
          <w:rFonts w:ascii="Arial" w:eastAsia="Open Sans" w:hAnsi="Arial" w:cs="Arial"/>
        </w:rPr>
      </w:pPr>
      <w:r>
        <w:rPr>
          <w:rFonts w:ascii="Arial" w:eastAsia="Open Sans" w:hAnsi="Arial" w:cs="Arial"/>
        </w:rPr>
        <w:t xml:space="preserve">           </w:t>
      </w:r>
      <w:r w:rsidR="00EC69CE">
        <w:rPr>
          <w:rFonts w:ascii="Arial" w:eastAsia="Open Sans" w:hAnsi="Arial" w:cs="Arial"/>
        </w:rPr>
        <w:t xml:space="preserve">největšími městy </w:t>
      </w:r>
      <w:r>
        <w:rPr>
          <w:rFonts w:ascii="Arial" w:eastAsia="Open Sans" w:hAnsi="Arial" w:cs="Arial"/>
        </w:rPr>
        <w:t>K</w:t>
      </w:r>
      <w:r w:rsidR="00EC69CE">
        <w:rPr>
          <w:rFonts w:ascii="Arial" w:eastAsia="Open Sans" w:hAnsi="Arial" w:cs="Arial"/>
        </w:rPr>
        <w:t xml:space="preserve">raje </w:t>
      </w:r>
      <w:r>
        <w:rPr>
          <w:rFonts w:ascii="Arial" w:eastAsia="Open Sans" w:hAnsi="Arial" w:cs="Arial"/>
        </w:rPr>
        <w:t xml:space="preserve">Vysočina tj. </w:t>
      </w:r>
      <w:r w:rsidR="00EC69CE">
        <w:rPr>
          <w:rFonts w:ascii="Arial" w:eastAsia="Open Sans" w:hAnsi="Arial" w:cs="Arial"/>
        </w:rPr>
        <w:t>Jihlavou a Třebíčí</w:t>
      </w:r>
      <w:r w:rsidR="00037AD0">
        <w:rPr>
          <w:rFonts w:ascii="Arial" w:eastAsia="Open Sans" w:hAnsi="Arial" w:cs="Arial"/>
        </w:rPr>
        <w:t xml:space="preserve">.          </w:t>
      </w:r>
    </w:p>
    <w:p w:rsidR="00E364EF" w:rsidRPr="00E364EF" w:rsidRDefault="00E364EF" w:rsidP="00E364EF">
      <w:pPr>
        <w:pStyle w:val="Bezmezer"/>
        <w:rPr>
          <w:rFonts w:ascii="Arial" w:hAnsi="Arial" w:cs="Arial"/>
        </w:rPr>
      </w:pPr>
      <w:r>
        <w:rPr>
          <w:rFonts w:ascii="Arial" w:eastAsia="Open Sans" w:hAnsi="Arial" w:cs="Arial"/>
        </w:rPr>
        <w:t xml:space="preserve"> </w:t>
      </w:r>
    </w:p>
    <w:p w:rsidR="00E364EF" w:rsidRDefault="00E364EF" w:rsidP="00E364E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  <w:t>Na základě výše uvedeného byl</w:t>
      </w:r>
      <w:r w:rsidR="00037AD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starostou obce navržen</w:t>
      </w:r>
      <w:r w:rsidR="00037AD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t</w:t>
      </w:r>
      <w:r w:rsidR="00037AD0">
        <w:rPr>
          <w:rFonts w:ascii="Arial" w:hAnsi="Arial" w:cs="Arial"/>
        </w:rPr>
        <w:t>a</w:t>
      </w:r>
      <w:r>
        <w:rPr>
          <w:rFonts w:ascii="Arial" w:hAnsi="Arial" w:cs="Arial"/>
        </w:rPr>
        <w:t>to usnesení:</w:t>
      </w:r>
    </w:p>
    <w:p w:rsidR="00E364EF" w:rsidRDefault="00E364EF" w:rsidP="00E364EF">
      <w:pPr>
        <w:pStyle w:val="Bezmezer"/>
        <w:rPr>
          <w:rFonts w:ascii="Arial" w:hAnsi="Arial"/>
        </w:rPr>
      </w:pPr>
      <w:r>
        <w:rPr>
          <w:rFonts w:ascii="Arial" w:hAnsi="Arial" w:cs="Arial"/>
        </w:rPr>
        <w:tab/>
        <w:t>Zastupitelstvo obce Petrovice i p</w:t>
      </w:r>
      <w:r w:rsidR="0043452B" w:rsidRPr="0043452B">
        <w:rPr>
          <w:rFonts w:ascii="Arial" w:hAnsi="Arial"/>
        </w:rPr>
        <w:t>o jednáních k navrženým variantám výstavby přeložek silnice II/405</w:t>
      </w:r>
    </w:p>
    <w:p w:rsidR="00E364EF" w:rsidRDefault="00E364EF" w:rsidP="00E364EF">
      <w:pPr>
        <w:pStyle w:val="Bezmez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43452B" w:rsidRPr="0043452B">
        <w:rPr>
          <w:rFonts w:ascii="Arial" w:hAnsi="Arial"/>
        </w:rPr>
        <w:t xml:space="preserve"> </w:t>
      </w:r>
      <w:r>
        <w:rPr>
          <w:rFonts w:ascii="Arial" w:hAnsi="Arial"/>
        </w:rPr>
        <w:t xml:space="preserve">         </w:t>
      </w:r>
      <w:r w:rsidR="0043452B" w:rsidRPr="0043452B">
        <w:rPr>
          <w:rFonts w:ascii="Arial" w:hAnsi="Arial"/>
        </w:rPr>
        <w:t>Okříšky – křižovatka</w:t>
      </w:r>
      <w:r>
        <w:rPr>
          <w:rFonts w:ascii="Arial" w:hAnsi="Arial"/>
        </w:rPr>
        <w:t xml:space="preserve"> </w:t>
      </w:r>
      <w:r w:rsidR="0043452B" w:rsidRPr="0043452B">
        <w:rPr>
          <w:rFonts w:ascii="Arial" w:hAnsi="Arial"/>
        </w:rPr>
        <w:t>s I/23 a silnice III/40510 Okříšky – Přibyslavice s napojením průmyslové zóny</w:t>
      </w:r>
    </w:p>
    <w:p w:rsidR="00E364EF" w:rsidRDefault="0043452B" w:rsidP="00E364EF">
      <w:pPr>
        <w:pStyle w:val="Bezmezer"/>
        <w:rPr>
          <w:rFonts w:ascii="Arial" w:hAnsi="Arial"/>
        </w:rPr>
      </w:pPr>
      <w:r w:rsidRPr="0043452B">
        <w:rPr>
          <w:rFonts w:ascii="Arial" w:hAnsi="Arial"/>
        </w:rPr>
        <w:t xml:space="preserve"> </w:t>
      </w:r>
      <w:r w:rsidR="00E364EF">
        <w:rPr>
          <w:rFonts w:ascii="Arial" w:hAnsi="Arial"/>
        </w:rPr>
        <w:t xml:space="preserve">          </w:t>
      </w:r>
      <w:r w:rsidRPr="0043452B">
        <w:rPr>
          <w:rFonts w:ascii="Arial" w:hAnsi="Arial"/>
        </w:rPr>
        <w:t>v k.ú. Nová Ves</w:t>
      </w:r>
      <w:r w:rsidR="00E364EF">
        <w:rPr>
          <w:rFonts w:ascii="Arial" w:hAnsi="Arial"/>
        </w:rPr>
        <w:t xml:space="preserve"> </w:t>
      </w:r>
      <w:r w:rsidRPr="0043452B">
        <w:rPr>
          <w:rFonts w:ascii="Arial" w:hAnsi="Arial"/>
        </w:rPr>
        <w:t>konaných dne 27.05.2015 za účasti zástupců projektanta firmy TRANSCONSULT</w:t>
      </w:r>
    </w:p>
    <w:p w:rsidR="00E364EF" w:rsidRDefault="0043452B" w:rsidP="00E364EF">
      <w:pPr>
        <w:pStyle w:val="Bezmezer"/>
        <w:rPr>
          <w:rFonts w:ascii="Arial" w:hAnsi="Arial"/>
        </w:rPr>
      </w:pPr>
      <w:r w:rsidRPr="0043452B">
        <w:rPr>
          <w:rFonts w:ascii="Arial" w:hAnsi="Arial"/>
        </w:rPr>
        <w:t xml:space="preserve"> </w:t>
      </w:r>
      <w:r w:rsidR="00E364EF">
        <w:rPr>
          <w:rFonts w:ascii="Arial" w:hAnsi="Arial"/>
        </w:rPr>
        <w:t xml:space="preserve">          </w:t>
      </w:r>
      <w:r w:rsidRPr="0043452B">
        <w:rPr>
          <w:rFonts w:ascii="Arial" w:hAnsi="Arial"/>
        </w:rPr>
        <w:t>s.r.o., Hradec</w:t>
      </w:r>
      <w:r w:rsidR="00E364EF">
        <w:rPr>
          <w:rFonts w:ascii="Arial" w:hAnsi="Arial"/>
        </w:rPr>
        <w:t xml:space="preserve"> </w:t>
      </w:r>
      <w:r w:rsidRPr="0043452B">
        <w:rPr>
          <w:rFonts w:ascii="Arial" w:hAnsi="Arial"/>
        </w:rPr>
        <w:t>Králové, a zadavatele Kraje Vysočina trvá na usnesení č. 6, bod 4. a) a usnesení č. 6,</w:t>
      </w:r>
    </w:p>
    <w:p w:rsidR="00E364EF" w:rsidRPr="0043452B" w:rsidRDefault="00E364EF" w:rsidP="00E364EF">
      <w:pPr>
        <w:pStyle w:val="Bezmezer"/>
        <w:rPr>
          <w:rFonts w:ascii="Arial" w:hAnsi="Arial"/>
        </w:rPr>
      </w:pPr>
      <w:r>
        <w:rPr>
          <w:rFonts w:ascii="Arial" w:hAnsi="Arial"/>
        </w:rPr>
        <w:t xml:space="preserve">          </w:t>
      </w:r>
      <w:r w:rsidR="0043452B" w:rsidRPr="0043452B">
        <w:rPr>
          <w:rFonts w:ascii="Arial" w:hAnsi="Arial"/>
        </w:rPr>
        <w:t xml:space="preserve"> bod 4. b)</w:t>
      </w:r>
      <w:r>
        <w:rPr>
          <w:rFonts w:ascii="Arial" w:hAnsi="Arial"/>
        </w:rPr>
        <w:t xml:space="preserve"> </w:t>
      </w:r>
      <w:r w:rsidR="0043452B" w:rsidRPr="0043452B">
        <w:rPr>
          <w:rFonts w:ascii="Arial" w:hAnsi="Arial"/>
        </w:rPr>
        <w:t>přijatých dne 05.05.2015.</w:t>
      </w:r>
    </w:p>
    <w:p w:rsidR="0043452B" w:rsidRPr="0043452B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</w:p>
    <w:p w:rsidR="00E364EF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     </w:t>
      </w:r>
      <w:r w:rsidR="00E364EF">
        <w:rPr>
          <w:rFonts w:ascii="Arial" w:hAnsi="Arial"/>
          <w:sz w:val="22"/>
          <w:szCs w:val="22"/>
        </w:rPr>
        <w:t xml:space="preserve">     Zastupitelstvo obce Petrovice </w:t>
      </w:r>
      <w:r w:rsidRPr="0043452B">
        <w:rPr>
          <w:rFonts w:ascii="Arial" w:hAnsi="Arial"/>
          <w:sz w:val="22"/>
          <w:szCs w:val="22"/>
        </w:rPr>
        <w:t>ukládá členům zastupitelstva obce Petrovice jmenovaným dle</w:t>
      </w:r>
    </w:p>
    <w:p w:rsidR="00E364EF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</w:t>
      </w:r>
      <w:r w:rsidR="00E364EF">
        <w:rPr>
          <w:rFonts w:ascii="Arial" w:hAnsi="Arial"/>
          <w:sz w:val="22"/>
          <w:szCs w:val="22"/>
        </w:rPr>
        <w:t xml:space="preserve">          </w:t>
      </w:r>
      <w:r w:rsidRPr="0043452B">
        <w:rPr>
          <w:rFonts w:ascii="Arial" w:hAnsi="Arial"/>
          <w:sz w:val="22"/>
          <w:szCs w:val="22"/>
        </w:rPr>
        <w:t>usnesení č. 6, bod 4. c) dne</w:t>
      </w:r>
      <w:r w:rsidR="00E364EF">
        <w:rPr>
          <w:rFonts w:ascii="Arial" w:hAnsi="Arial"/>
          <w:sz w:val="22"/>
          <w:szCs w:val="22"/>
        </w:rPr>
        <w:t xml:space="preserve"> </w:t>
      </w:r>
      <w:r w:rsidRPr="0043452B">
        <w:rPr>
          <w:rFonts w:ascii="Arial" w:hAnsi="Arial"/>
          <w:sz w:val="22"/>
          <w:szCs w:val="22"/>
        </w:rPr>
        <w:t>05.05.2015 zaslání otevřeného dopisu adresátům Ing. Liboru Jouklovi –</w:t>
      </w:r>
    </w:p>
    <w:p w:rsidR="00E364EF" w:rsidRDefault="00E364EF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        </w:t>
      </w:r>
      <w:r w:rsidR="0043452B" w:rsidRPr="0043452B">
        <w:rPr>
          <w:rFonts w:ascii="Arial" w:hAnsi="Arial"/>
          <w:sz w:val="22"/>
          <w:szCs w:val="22"/>
        </w:rPr>
        <w:t>náměstkovi hejtmana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 xml:space="preserve">Kraje Vysočina pro oblast dopravy a majetku kraje a Zdeňku Ryšavému – </w:t>
      </w:r>
    </w:p>
    <w:p w:rsidR="00037AD0" w:rsidRDefault="00E364EF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43452B" w:rsidRPr="0043452B">
        <w:rPr>
          <w:rFonts w:ascii="Arial" w:hAnsi="Arial"/>
          <w:sz w:val="22"/>
          <w:szCs w:val="22"/>
        </w:rPr>
        <w:t>starostovi městyse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>Okříšky, který bude zdůvodňovat stanovisko obce Petrovice a bude reagovat na</w:t>
      </w:r>
    </w:p>
    <w:p w:rsidR="0043452B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</w:t>
      </w:r>
      <w:r w:rsidR="00037AD0">
        <w:rPr>
          <w:rFonts w:ascii="Arial" w:hAnsi="Arial"/>
          <w:sz w:val="22"/>
          <w:szCs w:val="22"/>
        </w:rPr>
        <w:t xml:space="preserve">          </w:t>
      </w:r>
      <w:r w:rsidRPr="0043452B">
        <w:rPr>
          <w:rFonts w:ascii="Arial" w:hAnsi="Arial"/>
          <w:sz w:val="22"/>
          <w:szCs w:val="22"/>
        </w:rPr>
        <w:t>konané</w:t>
      </w:r>
      <w:r w:rsidR="00037AD0">
        <w:rPr>
          <w:rFonts w:ascii="Arial" w:hAnsi="Arial"/>
          <w:sz w:val="22"/>
          <w:szCs w:val="22"/>
        </w:rPr>
        <w:t xml:space="preserve"> </w:t>
      </w:r>
      <w:r w:rsidRPr="0043452B">
        <w:rPr>
          <w:rFonts w:ascii="Arial" w:hAnsi="Arial"/>
          <w:sz w:val="22"/>
          <w:szCs w:val="22"/>
        </w:rPr>
        <w:t xml:space="preserve">schůzky, rozhlasovou relaci vysílanou na stanici rozhlasu Region – Vysočina a vyjádření </w:t>
      </w:r>
    </w:p>
    <w:p w:rsidR="0043452B" w:rsidRDefault="00037AD0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43452B" w:rsidRPr="0043452B">
        <w:rPr>
          <w:rFonts w:ascii="Arial" w:hAnsi="Arial"/>
          <w:sz w:val="22"/>
          <w:szCs w:val="22"/>
        </w:rPr>
        <w:t xml:space="preserve">      starosty městyse na oficiálních internetových stránkách městyse Okříšky ke stavbám přeložek</w:t>
      </w:r>
    </w:p>
    <w:p w:rsidR="0043452B" w:rsidRDefault="00037AD0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43452B" w:rsidRPr="0043452B">
        <w:rPr>
          <w:rFonts w:ascii="Arial" w:hAnsi="Arial"/>
          <w:sz w:val="22"/>
          <w:szCs w:val="22"/>
        </w:rPr>
        <w:t xml:space="preserve">      silnic II/405 Okříšky – křižovatka s I/23 a silnice III/40510 Okříšky – Přibyslavice s</w:t>
      </w:r>
      <w:r>
        <w:rPr>
          <w:rFonts w:ascii="Arial" w:hAnsi="Arial"/>
          <w:sz w:val="22"/>
          <w:szCs w:val="22"/>
        </w:rPr>
        <w:t> </w:t>
      </w:r>
      <w:r w:rsidR="0043452B" w:rsidRPr="0043452B">
        <w:rPr>
          <w:rFonts w:ascii="Arial" w:hAnsi="Arial"/>
          <w:sz w:val="22"/>
          <w:szCs w:val="22"/>
        </w:rPr>
        <w:t>napojením</w:t>
      </w:r>
    </w:p>
    <w:p w:rsidR="0043452B" w:rsidRPr="0043452B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     </w:t>
      </w:r>
      <w:r w:rsidR="00037AD0">
        <w:rPr>
          <w:rFonts w:ascii="Arial" w:hAnsi="Arial"/>
          <w:sz w:val="22"/>
          <w:szCs w:val="22"/>
        </w:rPr>
        <w:t xml:space="preserve">     </w:t>
      </w:r>
      <w:r w:rsidRPr="0043452B">
        <w:rPr>
          <w:rFonts w:ascii="Arial" w:hAnsi="Arial"/>
          <w:sz w:val="22"/>
          <w:szCs w:val="22"/>
        </w:rPr>
        <w:t xml:space="preserve">průmyslové zóny v k.ú. Nová Ves. </w:t>
      </w:r>
    </w:p>
    <w:p w:rsidR="0043452B" w:rsidRPr="0043452B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   </w:t>
      </w:r>
    </w:p>
    <w:p w:rsidR="00037AD0" w:rsidRDefault="0043452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 w:rsidRPr="0043452B">
        <w:rPr>
          <w:rFonts w:ascii="Arial" w:hAnsi="Arial"/>
          <w:sz w:val="22"/>
          <w:szCs w:val="22"/>
        </w:rPr>
        <w:t xml:space="preserve">      </w:t>
      </w:r>
      <w:r w:rsidR="00037AD0">
        <w:rPr>
          <w:rFonts w:ascii="Arial" w:hAnsi="Arial"/>
          <w:sz w:val="22"/>
          <w:szCs w:val="22"/>
        </w:rPr>
        <w:t xml:space="preserve">     Zastupitelstvo obce Petrovice </w:t>
      </w:r>
      <w:r w:rsidRPr="0043452B">
        <w:rPr>
          <w:rFonts w:ascii="Arial" w:hAnsi="Arial"/>
          <w:sz w:val="22"/>
          <w:szCs w:val="22"/>
        </w:rPr>
        <w:t>pověřuje místostarostu obce zajištěním právního zastoupení obce</w:t>
      </w:r>
    </w:p>
    <w:p w:rsidR="000627BB" w:rsidRDefault="00037AD0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43452B" w:rsidRPr="0043452B">
        <w:rPr>
          <w:rFonts w:ascii="Arial" w:hAnsi="Arial"/>
          <w:sz w:val="22"/>
          <w:szCs w:val="22"/>
        </w:rPr>
        <w:t xml:space="preserve"> Petrovice k</w:t>
      </w:r>
      <w:r>
        <w:rPr>
          <w:rFonts w:ascii="Arial" w:hAnsi="Arial"/>
          <w:sz w:val="22"/>
          <w:szCs w:val="22"/>
        </w:rPr>
        <w:t> </w:t>
      </w:r>
      <w:r w:rsidR="0043452B" w:rsidRPr="0043452B">
        <w:rPr>
          <w:rFonts w:ascii="Arial" w:hAnsi="Arial"/>
          <w:sz w:val="22"/>
          <w:szCs w:val="22"/>
        </w:rPr>
        <w:t>právním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 xml:space="preserve">službám v oblasti stavebního práva včetně zajištění cenové nabídky na tyto </w:t>
      </w:r>
    </w:p>
    <w:p w:rsidR="000627BB" w:rsidRDefault="000627B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43452B" w:rsidRPr="0043452B">
        <w:rPr>
          <w:rFonts w:ascii="Arial" w:hAnsi="Arial"/>
          <w:sz w:val="22"/>
          <w:szCs w:val="22"/>
        </w:rPr>
        <w:t>služby i návrhu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>smlouvy k zastupování obce při administraci týkající se výstavby přeložek silnice</w:t>
      </w:r>
    </w:p>
    <w:p w:rsidR="000627BB" w:rsidRDefault="000627B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43452B" w:rsidRPr="0043452B">
        <w:rPr>
          <w:rFonts w:ascii="Arial" w:hAnsi="Arial"/>
          <w:sz w:val="22"/>
          <w:szCs w:val="22"/>
        </w:rPr>
        <w:t xml:space="preserve"> II/405 Okříšky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>– křižovatka s I/23 a silnice III/40510 Okříšky – Přibyslavice s napojením průmyslové</w:t>
      </w:r>
    </w:p>
    <w:p w:rsidR="0043452B" w:rsidRPr="0043452B" w:rsidRDefault="000627BB" w:rsidP="0043452B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43452B" w:rsidRPr="0043452B">
        <w:rPr>
          <w:rFonts w:ascii="Arial" w:hAnsi="Arial"/>
          <w:sz w:val="22"/>
          <w:szCs w:val="22"/>
        </w:rPr>
        <w:t>zóny v k.ú.</w:t>
      </w:r>
      <w:r>
        <w:rPr>
          <w:rFonts w:ascii="Arial" w:hAnsi="Arial"/>
          <w:sz w:val="22"/>
          <w:szCs w:val="22"/>
        </w:rPr>
        <w:t xml:space="preserve"> </w:t>
      </w:r>
      <w:r w:rsidR="0043452B" w:rsidRPr="0043452B">
        <w:rPr>
          <w:rFonts w:ascii="Arial" w:hAnsi="Arial"/>
          <w:sz w:val="22"/>
          <w:szCs w:val="22"/>
        </w:rPr>
        <w:t>Nová Ves.</w:t>
      </w:r>
    </w:p>
    <w:p w:rsidR="0043452B" w:rsidRDefault="0043452B" w:rsidP="003A14A2">
      <w:pPr>
        <w:rPr>
          <w:rFonts w:ascii="Arial" w:hAnsi="Arial" w:cs="Arial"/>
          <w:sz w:val="22"/>
          <w:szCs w:val="22"/>
        </w:rPr>
      </w:pP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</w:t>
      </w:r>
      <w:r w:rsidR="00961097">
        <w:rPr>
          <w:rFonts w:ascii="Arial" w:hAnsi="Arial" w:cs="Arial"/>
        </w:rPr>
        <w:t xml:space="preserve"> jednotlivým </w:t>
      </w:r>
      <w:r w:rsidRPr="00E857D8">
        <w:rPr>
          <w:rFonts w:ascii="Arial" w:hAnsi="Arial" w:cs="Arial"/>
        </w:rPr>
        <w:t>záležitost</w:t>
      </w:r>
      <w:r w:rsidR="00961097"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4.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</w:t>
      </w:r>
      <w:r w:rsidR="00961097">
        <w:rPr>
          <w:rFonts w:ascii="Arial" w:hAnsi="Arial" w:cs="Arial"/>
        </w:rPr>
        <w:t>á</w:t>
      </w:r>
      <w:r w:rsidRPr="00E857D8">
        <w:rPr>
          <w:rFonts w:ascii="Arial" w:hAnsi="Arial" w:cs="Arial"/>
        </w:rPr>
        <w:t xml:space="preserve"> stanovisk</w:t>
      </w:r>
      <w:r w:rsidR="0096109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k navržen</w:t>
      </w:r>
      <w:r w:rsidR="00961097">
        <w:rPr>
          <w:rFonts w:ascii="Arial" w:hAnsi="Arial" w:cs="Arial"/>
        </w:rPr>
        <w:t>ý</w:t>
      </w:r>
      <w:r>
        <w:rPr>
          <w:rFonts w:ascii="Arial" w:hAnsi="Arial" w:cs="Arial"/>
        </w:rPr>
        <w:t>m usnesení</w:t>
      </w:r>
      <w:r w:rsidR="00961097">
        <w:rPr>
          <w:rFonts w:ascii="Arial" w:hAnsi="Arial" w:cs="Arial"/>
        </w:rPr>
        <w:t>m</w:t>
      </w:r>
      <w:r w:rsidRPr="00E857D8">
        <w:rPr>
          <w:rFonts w:ascii="Arial" w:hAnsi="Arial" w:cs="Arial"/>
        </w:rPr>
        <w:t>. Žádn</w:t>
      </w:r>
      <w:r w:rsidR="00961097">
        <w:rPr>
          <w:rFonts w:ascii="Arial" w:hAnsi="Arial" w:cs="Arial"/>
        </w:rPr>
        <w:t>á</w:t>
      </w:r>
      <w:r w:rsidRPr="00E857D8">
        <w:rPr>
          <w:rFonts w:ascii="Arial" w:hAnsi="Arial" w:cs="Arial"/>
        </w:rPr>
        <w:t xml:space="preserve"> stanovisk</w:t>
      </w:r>
      <w:r w:rsidR="00961097">
        <w:rPr>
          <w:rFonts w:ascii="Arial" w:hAnsi="Arial" w:cs="Arial"/>
        </w:rPr>
        <w:t>a</w:t>
      </w:r>
      <w:r w:rsidRPr="00E857D8">
        <w:rPr>
          <w:rFonts w:ascii="Arial" w:hAnsi="Arial" w:cs="Arial"/>
        </w:rPr>
        <w:t xml:space="preserve"> nebyl</w:t>
      </w:r>
      <w:r w:rsidR="00961097">
        <w:rPr>
          <w:rFonts w:ascii="Arial" w:hAnsi="Arial" w:cs="Arial"/>
        </w:rPr>
        <w:t>a</w:t>
      </w:r>
      <w:r w:rsidRPr="00E857D8">
        <w:rPr>
          <w:rFonts w:ascii="Arial" w:hAnsi="Arial" w:cs="Arial"/>
        </w:rPr>
        <w:t xml:space="preserve"> sděleno.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</w:p>
    <w:p w:rsidR="003D4E75" w:rsidRDefault="003D4E75" w:rsidP="0090684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Předkladatelem z</w:t>
      </w:r>
      <w:r w:rsidR="00906840" w:rsidRPr="00E857D8">
        <w:rPr>
          <w:rFonts w:ascii="Arial" w:hAnsi="Arial" w:cs="Arial"/>
        </w:rPr>
        <w:t>áležitost</w:t>
      </w:r>
      <w:r>
        <w:rPr>
          <w:rFonts w:ascii="Arial" w:hAnsi="Arial" w:cs="Arial"/>
        </w:rPr>
        <w:t>i</w:t>
      </w:r>
      <w:r w:rsidR="00906840" w:rsidRPr="00E857D8">
        <w:rPr>
          <w:rFonts w:ascii="Arial" w:hAnsi="Arial" w:cs="Arial"/>
        </w:rPr>
        <w:t xml:space="preserve"> bodu </w:t>
      </w:r>
      <w:r w:rsidR="00906840">
        <w:rPr>
          <w:rFonts w:ascii="Arial" w:hAnsi="Arial" w:cs="Arial"/>
        </w:rPr>
        <w:t>4</w:t>
      </w:r>
      <w:r w:rsidR="00906840" w:rsidRPr="00E857D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byl Ing. Zdeněk Jeřábek. </w:t>
      </w:r>
    </w:p>
    <w:p w:rsidR="00906840" w:rsidRPr="00E857D8" w:rsidRDefault="003D4E75" w:rsidP="0090684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Navrhovatelem </w:t>
      </w:r>
      <w:r w:rsidR="00B77230">
        <w:rPr>
          <w:rFonts w:ascii="Arial" w:hAnsi="Arial" w:cs="Arial"/>
        </w:rPr>
        <w:t xml:space="preserve">všech třech </w:t>
      </w:r>
      <w:r w:rsidR="000061A0">
        <w:rPr>
          <w:rFonts w:ascii="Arial" w:hAnsi="Arial" w:cs="Arial"/>
        </w:rPr>
        <w:t xml:space="preserve">usnesení </w:t>
      </w:r>
      <w:r>
        <w:rPr>
          <w:rFonts w:ascii="Arial" w:hAnsi="Arial" w:cs="Arial"/>
        </w:rPr>
        <w:t xml:space="preserve">byl </w:t>
      </w:r>
      <w:r w:rsidR="00906840">
        <w:rPr>
          <w:rFonts w:ascii="Arial" w:hAnsi="Arial" w:cs="Arial"/>
        </w:rPr>
        <w:t>Ing. Zdeněk Jeřábek</w:t>
      </w:r>
      <w:r w:rsidR="00906840" w:rsidRPr="00E857D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C264B2" w:rsidRDefault="00906840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C264B2">
        <w:rPr>
          <w:rFonts w:ascii="Arial" w:hAnsi="Arial" w:cs="Arial"/>
          <w:sz w:val="22"/>
          <w:szCs w:val="22"/>
        </w:rPr>
        <w:t xml:space="preserve"> </w:t>
      </w:r>
      <w:r w:rsidR="003D4E75">
        <w:rPr>
          <w:rFonts w:ascii="Arial" w:hAnsi="Arial" w:cs="Arial"/>
          <w:sz w:val="22"/>
          <w:szCs w:val="22"/>
        </w:rPr>
        <w:tab/>
      </w:r>
    </w:p>
    <w:p w:rsidR="00911CCD" w:rsidRPr="00911CCD" w:rsidRDefault="00823EB7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</w:t>
      </w:r>
    </w:p>
    <w:p w:rsidR="003D4E75" w:rsidRDefault="005F4A5C" w:rsidP="003D4E75">
      <w:pPr>
        <w:tabs>
          <w:tab w:val="left" w:pos="5387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911CCD">
        <w:rPr>
          <w:rFonts w:ascii="Arial" w:hAnsi="Arial" w:cs="Arial"/>
          <w:b/>
          <w:sz w:val="22"/>
          <w:szCs w:val="22"/>
        </w:rPr>
        <w:t xml:space="preserve"> </w:t>
      </w:r>
      <w:r w:rsidR="003D4E75">
        <w:rPr>
          <w:rFonts w:ascii="Arial" w:hAnsi="Arial" w:cs="Arial"/>
          <w:b/>
          <w:sz w:val="22"/>
          <w:szCs w:val="22"/>
        </w:rPr>
        <w:t>5.  Vjezd osobních automobilů na spojovací chodník Petrovice – Okříšky</w:t>
      </w:r>
    </w:p>
    <w:p w:rsidR="00180B33" w:rsidRDefault="003D4E75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180B33">
        <w:rPr>
          <w:rFonts w:ascii="Arial" w:hAnsi="Arial" w:cs="Arial"/>
          <w:sz w:val="22"/>
          <w:szCs w:val="22"/>
        </w:rPr>
        <w:t xml:space="preserve">           Místostarosta obce </w:t>
      </w:r>
      <w:r w:rsidR="00180B33">
        <w:rPr>
          <w:rFonts w:ascii="Arial" w:hAnsi="Arial" w:cs="Arial"/>
          <w:sz w:val="22"/>
          <w:szCs w:val="22"/>
        </w:rPr>
        <w:t>předložil fotografie pořízené dne 6. a 7. června 2015, které jasně dokládají, že</w:t>
      </w:r>
    </w:p>
    <w:p w:rsidR="003D4E75" w:rsidRDefault="00180B33" w:rsidP="003D4E75">
      <w:pPr>
        <w:tabs>
          <w:tab w:val="left" w:pos="5387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na tomto spojovacím chodníku (nebo alespoň na jeho části) jsou stojící osobní vozidla. </w:t>
      </w:r>
    </w:p>
    <w:p w:rsidR="00180B33" w:rsidRDefault="00180B33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Vzhledem k opakujícím se upozorněním, je obci známo, že vozidly zde jezdí vlastníci pozemku </w:t>
      </w:r>
    </w:p>
    <w:p w:rsidR="00E86995" w:rsidRDefault="00180B33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p.č. 304/28 – orná půda v k.ú. Petrovice u Třebíče, kteří zde zřizují zahradu</w:t>
      </w:r>
      <w:r w:rsidR="00E8699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resp. budují oplocení</w:t>
      </w:r>
      <w:r w:rsidR="00E86995">
        <w:rPr>
          <w:rFonts w:ascii="Arial" w:hAnsi="Arial" w:cs="Arial"/>
          <w:sz w:val="22"/>
          <w:szCs w:val="22"/>
        </w:rPr>
        <w:t xml:space="preserve"> </w:t>
      </w:r>
    </w:p>
    <w:p w:rsidR="00180B33" w:rsidRDefault="00E86995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části pozemku.</w:t>
      </w:r>
    </w:p>
    <w:p w:rsidR="00E86995" w:rsidRDefault="00E86995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Zastupitelstvo obce Petrovice </w:t>
      </w:r>
      <w:r w:rsidR="003D4E75" w:rsidRPr="003D4E75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ložilo </w:t>
      </w:r>
      <w:r w:rsidR="003D4E75" w:rsidRPr="003D4E75">
        <w:rPr>
          <w:rFonts w:ascii="Arial" w:hAnsi="Arial" w:cs="Arial"/>
          <w:sz w:val="22"/>
          <w:szCs w:val="22"/>
        </w:rPr>
        <w:t>starostovi obce zaslat upozornění vlastníkům pozemku p.č.</w:t>
      </w:r>
    </w:p>
    <w:p w:rsidR="00E86995" w:rsidRDefault="00E86995" w:rsidP="003D4E75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3D4E75" w:rsidRPr="003D4E75">
        <w:rPr>
          <w:rFonts w:ascii="Arial" w:hAnsi="Arial" w:cs="Arial"/>
          <w:sz w:val="22"/>
          <w:szCs w:val="22"/>
        </w:rPr>
        <w:t xml:space="preserve"> </w:t>
      </w:r>
      <w:r w:rsidR="003D4E75" w:rsidRPr="003D4E75">
        <w:rPr>
          <w:rFonts w:ascii="Arial" w:hAnsi="Arial"/>
          <w:bCs/>
          <w:sz w:val="22"/>
          <w:szCs w:val="22"/>
        </w:rPr>
        <w:t>304/28 – orná půda v k.ú.</w:t>
      </w:r>
      <w:r>
        <w:rPr>
          <w:rFonts w:ascii="Arial" w:hAnsi="Arial"/>
          <w:bCs/>
          <w:sz w:val="22"/>
          <w:szCs w:val="22"/>
        </w:rPr>
        <w:t xml:space="preserve"> </w:t>
      </w:r>
      <w:r w:rsidR="003D4E75" w:rsidRPr="003D4E75">
        <w:rPr>
          <w:rFonts w:ascii="Arial" w:hAnsi="Arial"/>
          <w:bCs/>
          <w:sz w:val="22"/>
          <w:szCs w:val="22"/>
        </w:rPr>
        <w:t>Petrovice u Třebíče</w:t>
      </w:r>
      <w:r w:rsidR="003D4E75" w:rsidRPr="003D4E75">
        <w:rPr>
          <w:rFonts w:ascii="Arial" w:hAnsi="Arial"/>
          <w:sz w:val="22"/>
          <w:szCs w:val="22"/>
        </w:rPr>
        <w:t xml:space="preserve"> týkající se přístupu na tento pozemek, podání </w:t>
      </w:r>
    </w:p>
    <w:p w:rsidR="00E86995" w:rsidRDefault="00E86995" w:rsidP="003D4E75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3D4E75" w:rsidRPr="003D4E75">
        <w:rPr>
          <w:rFonts w:ascii="Arial" w:hAnsi="Arial"/>
          <w:sz w:val="22"/>
          <w:szCs w:val="22"/>
        </w:rPr>
        <w:t>podnětu Policii České</w:t>
      </w:r>
      <w:r>
        <w:rPr>
          <w:rFonts w:ascii="Arial" w:hAnsi="Arial"/>
          <w:sz w:val="22"/>
          <w:szCs w:val="22"/>
        </w:rPr>
        <w:t xml:space="preserve"> </w:t>
      </w:r>
      <w:r w:rsidR="003D4E75" w:rsidRPr="003D4E75">
        <w:rPr>
          <w:rFonts w:ascii="Arial" w:hAnsi="Arial"/>
          <w:sz w:val="22"/>
          <w:szCs w:val="22"/>
        </w:rPr>
        <w:t>Republiky k prošetření majitelů vozidel zachycených na fotografiích</w:t>
      </w:r>
    </w:p>
    <w:p w:rsidR="00E86995" w:rsidRDefault="00E86995" w:rsidP="003D4E75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3D4E75" w:rsidRPr="003D4E75">
        <w:rPr>
          <w:rFonts w:ascii="Arial" w:hAnsi="Arial"/>
          <w:sz w:val="22"/>
          <w:szCs w:val="22"/>
        </w:rPr>
        <w:t xml:space="preserve"> pořízených na spojovacím</w:t>
      </w:r>
      <w:r>
        <w:rPr>
          <w:rFonts w:ascii="Arial" w:hAnsi="Arial"/>
          <w:sz w:val="22"/>
          <w:szCs w:val="22"/>
        </w:rPr>
        <w:t xml:space="preserve"> </w:t>
      </w:r>
      <w:r w:rsidR="003D4E75" w:rsidRPr="003D4E75">
        <w:rPr>
          <w:rFonts w:ascii="Arial" w:hAnsi="Arial"/>
          <w:sz w:val="22"/>
          <w:szCs w:val="22"/>
        </w:rPr>
        <w:t>chodníku Petrovice – Okříšky dne 06. a 07. června 2015 a zajistit</w:t>
      </w:r>
    </w:p>
    <w:p w:rsidR="00E86995" w:rsidRDefault="00E86995" w:rsidP="003D4E75">
      <w:pPr>
        <w:tabs>
          <w:tab w:val="left" w:pos="5387"/>
        </w:tabs>
        <w:rPr>
          <w:rStyle w:val="h1a1"/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3D4E75" w:rsidRPr="003D4E75">
        <w:rPr>
          <w:rFonts w:ascii="Arial" w:hAnsi="Arial"/>
          <w:sz w:val="22"/>
          <w:szCs w:val="22"/>
        </w:rPr>
        <w:t xml:space="preserve"> dopravní značení na tomto</w:t>
      </w:r>
      <w:r>
        <w:rPr>
          <w:rFonts w:ascii="Arial" w:hAnsi="Arial"/>
          <w:sz w:val="22"/>
          <w:szCs w:val="22"/>
        </w:rPr>
        <w:t xml:space="preserve"> </w:t>
      </w:r>
      <w:r w:rsidR="003D4E75" w:rsidRPr="003D4E75">
        <w:rPr>
          <w:rFonts w:ascii="Arial" w:hAnsi="Arial"/>
          <w:sz w:val="22"/>
          <w:szCs w:val="22"/>
        </w:rPr>
        <w:t>chodníku dle vyhl</w:t>
      </w:r>
      <w:r w:rsidR="003D4E75" w:rsidRPr="003D4E75">
        <w:rPr>
          <w:rFonts w:ascii="Arial" w:hAnsi="Arial" w:cs="Arial"/>
          <w:sz w:val="22"/>
          <w:szCs w:val="22"/>
        </w:rPr>
        <w:t xml:space="preserve">. č. 30/2001 Sb., </w:t>
      </w:r>
      <w:r w:rsidR="003D4E75" w:rsidRPr="003D4E75">
        <w:rPr>
          <w:rStyle w:val="h1a1"/>
          <w:rFonts w:ascii="Arial" w:hAnsi="Arial" w:cs="Arial"/>
          <w:sz w:val="22"/>
          <w:szCs w:val="22"/>
          <w:specVanish w:val="0"/>
        </w:rPr>
        <w:t xml:space="preserve">kterou se provádějí pravidla provozu </w:t>
      </w:r>
    </w:p>
    <w:p w:rsidR="003D4E75" w:rsidRPr="003D4E75" w:rsidRDefault="00E86995" w:rsidP="003D4E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Style w:val="h1a1"/>
          <w:rFonts w:ascii="Arial" w:hAnsi="Arial" w:cs="Arial"/>
          <w:sz w:val="22"/>
          <w:szCs w:val="22"/>
          <w:specVanish w:val="0"/>
        </w:rPr>
        <w:t xml:space="preserve">           </w:t>
      </w:r>
      <w:r w:rsidR="003D4E75" w:rsidRPr="003D4E75">
        <w:rPr>
          <w:rStyle w:val="h1a1"/>
          <w:rFonts w:ascii="Arial" w:hAnsi="Arial" w:cs="Arial"/>
          <w:sz w:val="22"/>
          <w:szCs w:val="22"/>
          <w:specVanish w:val="0"/>
        </w:rPr>
        <w:t>na pozemních</w:t>
      </w:r>
      <w:r>
        <w:rPr>
          <w:rStyle w:val="h1a1"/>
          <w:rFonts w:ascii="Arial" w:hAnsi="Arial" w:cs="Arial"/>
          <w:sz w:val="22"/>
          <w:szCs w:val="22"/>
          <w:specVanish w:val="0"/>
        </w:rPr>
        <w:t xml:space="preserve"> </w:t>
      </w:r>
      <w:r w:rsidR="003D4E75" w:rsidRPr="003D4E75">
        <w:rPr>
          <w:rStyle w:val="h1a1"/>
          <w:rFonts w:ascii="Arial" w:hAnsi="Arial" w:cs="Arial"/>
          <w:sz w:val="22"/>
          <w:szCs w:val="22"/>
          <w:specVanish w:val="0"/>
        </w:rPr>
        <w:t>komunikacích a úprava a řízení provozu na pozemních komunikacích.</w:t>
      </w:r>
    </w:p>
    <w:p w:rsidR="003D4E75" w:rsidRDefault="003D4E75" w:rsidP="00D10B1A">
      <w:pPr>
        <w:rPr>
          <w:rFonts w:ascii="Arial" w:hAnsi="Arial" w:cs="Arial"/>
          <w:sz w:val="22"/>
          <w:szCs w:val="22"/>
        </w:rPr>
      </w:pPr>
    </w:p>
    <w:p w:rsidR="00180B33" w:rsidRPr="00E857D8" w:rsidRDefault="00180B33" w:rsidP="00180B33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 w:rsidR="00E86995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180B33" w:rsidRPr="00E857D8" w:rsidRDefault="00180B33" w:rsidP="00180B33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180B33" w:rsidRPr="003D4E75" w:rsidRDefault="00180B33" w:rsidP="00D10B1A">
      <w:pPr>
        <w:rPr>
          <w:rFonts w:ascii="Arial" w:hAnsi="Arial" w:cs="Arial"/>
          <w:sz w:val="22"/>
          <w:szCs w:val="22"/>
        </w:rPr>
      </w:pPr>
    </w:p>
    <w:p w:rsidR="003D4E75" w:rsidRPr="00E857D8" w:rsidRDefault="003D4E75" w:rsidP="003D4E7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Předkladatelem z</w:t>
      </w:r>
      <w:r w:rsidRPr="00E857D8">
        <w:rPr>
          <w:rFonts w:ascii="Arial" w:hAnsi="Arial" w:cs="Arial"/>
        </w:rPr>
        <w:t>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5</w:t>
      </w:r>
      <w:r w:rsidRPr="00E857D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byl Mgr. Petr Padrnos, navrhovatelem usnesení byl Ing. Zdeněk Jeřábek</w:t>
      </w:r>
      <w:r w:rsidRPr="00E857D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3D4E75" w:rsidRPr="003D4E75" w:rsidRDefault="003D4E75" w:rsidP="00D10B1A">
      <w:pPr>
        <w:rPr>
          <w:rFonts w:ascii="Arial" w:hAnsi="Arial" w:cs="Arial"/>
          <w:sz w:val="22"/>
          <w:szCs w:val="22"/>
        </w:rPr>
      </w:pPr>
    </w:p>
    <w:p w:rsidR="00CC7E54" w:rsidRDefault="00E86995" w:rsidP="00E86995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      </w:t>
      </w:r>
      <w:r w:rsidR="003D4E75">
        <w:rPr>
          <w:rFonts w:ascii="Arial" w:hAnsi="Arial" w:cs="Arial"/>
          <w:b/>
          <w:sz w:val="22"/>
          <w:szCs w:val="22"/>
        </w:rPr>
        <w:t>6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911CC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Diskuse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a závěr </w:t>
      </w:r>
    </w:p>
    <w:p w:rsidR="00E86995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608AB">
        <w:rPr>
          <w:rFonts w:ascii="Arial" w:hAnsi="Arial" w:cs="Arial"/>
          <w:b/>
          <w:sz w:val="22"/>
          <w:szCs w:val="22"/>
        </w:rPr>
        <w:tab/>
      </w:r>
      <w:r w:rsidR="00E86995" w:rsidRPr="00E86995">
        <w:rPr>
          <w:rFonts w:ascii="Arial" w:hAnsi="Arial" w:cs="Arial"/>
          <w:sz w:val="22"/>
          <w:szCs w:val="22"/>
        </w:rPr>
        <w:t>Helena Moudrá</w:t>
      </w:r>
      <w:r w:rsidR="00935A4C" w:rsidRPr="00935A4C">
        <w:rPr>
          <w:rFonts w:ascii="Arial" w:hAnsi="Arial" w:cs="Arial"/>
          <w:sz w:val="22"/>
          <w:szCs w:val="22"/>
        </w:rPr>
        <w:t xml:space="preserve"> </w:t>
      </w:r>
      <w:r w:rsidR="00DA0822">
        <w:rPr>
          <w:rFonts w:ascii="Arial" w:hAnsi="Arial" w:cs="Arial"/>
          <w:sz w:val="22"/>
          <w:szCs w:val="22"/>
        </w:rPr>
        <w:t xml:space="preserve">– </w:t>
      </w:r>
      <w:r w:rsidR="00E86995">
        <w:rPr>
          <w:rFonts w:ascii="Arial" w:hAnsi="Arial" w:cs="Arial"/>
          <w:sz w:val="22"/>
          <w:szCs w:val="22"/>
        </w:rPr>
        <w:t xml:space="preserve">seznámila přítomné s Výzvou k vyvěšení moravské vlajky na radnici </w:t>
      </w:r>
    </w:p>
    <w:p w:rsidR="00A608AB" w:rsidRDefault="00E86995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dne 5. července 2015, kterou rozeslala Moravská národní obec.</w:t>
      </w:r>
    </w:p>
    <w:p w:rsidR="00B6193C" w:rsidRDefault="00A608AB" w:rsidP="00B619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86995">
        <w:rPr>
          <w:rFonts w:ascii="Arial" w:hAnsi="Arial" w:cs="Arial"/>
          <w:sz w:val="22"/>
          <w:szCs w:val="22"/>
        </w:rPr>
        <w:t>Po seznámení s obsahem výzvy bylo navrženo usnesení</w:t>
      </w:r>
      <w:r w:rsidR="00B6193C">
        <w:rPr>
          <w:rFonts w:ascii="Arial" w:hAnsi="Arial" w:cs="Arial"/>
          <w:sz w:val="22"/>
          <w:szCs w:val="22"/>
        </w:rPr>
        <w:t xml:space="preserve"> k zapojení se do této akce.</w:t>
      </w:r>
    </w:p>
    <w:p w:rsidR="00E86995" w:rsidRDefault="00B6193C" w:rsidP="00B619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Toto usnesení nebylo přijato.</w:t>
      </w:r>
      <w:r w:rsidR="00E86995">
        <w:rPr>
          <w:rFonts w:ascii="Arial" w:hAnsi="Arial" w:cs="Arial"/>
          <w:sz w:val="22"/>
          <w:szCs w:val="22"/>
        </w:rPr>
        <w:t xml:space="preserve">  </w:t>
      </w:r>
    </w:p>
    <w:p w:rsidR="00E86995" w:rsidRDefault="00E86995" w:rsidP="00935A4C">
      <w:pPr>
        <w:jc w:val="both"/>
        <w:rPr>
          <w:rFonts w:ascii="Arial" w:hAnsi="Arial" w:cs="Arial"/>
          <w:sz w:val="22"/>
          <w:szCs w:val="22"/>
        </w:rPr>
      </w:pPr>
    </w:p>
    <w:p w:rsidR="00B6193C" w:rsidRPr="00E857D8" w:rsidRDefault="00B6193C" w:rsidP="00B619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Předkladatelem z</w:t>
      </w:r>
      <w:r w:rsidRPr="00E857D8">
        <w:rPr>
          <w:rFonts w:ascii="Arial" w:hAnsi="Arial" w:cs="Arial"/>
        </w:rPr>
        <w:t>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6</w:t>
      </w:r>
      <w:r w:rsidRPr="00E857D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byla Helena Moudrá, navrhovatelem usnesení byl Ing. Zdeněk Jeřábek</w:t>
      </w:r>
      <w:r w:rsidRPr="00E857D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A608AB" w:rsidRDefault="00A608AB" w:rsidP="00935A4C">
      <w:pPr>
        <w:jc w:val="both"/>
        <w:rPr>
          <w:rFonts w:ascii="Arial" w:hAnsi="Arial" w:cs="Arial"/>
          <w:sz w:val="22"/>
          <w:szCs w:val="22"/>
        </w:rPr>
      </w:pPr>
    </w:p>
    <w:p w:rsidR="001E28D3" w:rsidRPr="003C54FF" w:rsidRDefault="001E28D3" w:rsidP="002C176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A608AB">
        <w:rPr>
          <w:rFonts w:ascii="Arial" w:hAnsi="Arial" w:cs="Arial"/>
          <w:sz w:val="22"/>
          <w:szCs w:val="22"/>
        </w:rPr>
        <w:t>0</w:t>
      </w:r>
      <w:r w:rsidR="00B6193C">
        <w:rPr>
          <w:rFonts w:ascii="Arial" w:hAnsi="Arial" w:cs="Arial"/>
          <w:sz w:val="22"/>
          <w:szCs w:val="22"/>
        </w:rPr>
        <w:t>9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0</w:t>
      </w:r>
      <w:r w:rsidR="00040DF0">
        <w:rPr>
          <w:rFonts w:ascii="Arial" w:hAnsi="Arial" w:cs="Arial"/>
          <w:sz w:val="22"/>
          <w:szCs w:val="22"/>
        </w:rPr>
        <w:t>6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2015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</w:t>
      </w:r>
      <w:r w:rsidR="00E86995">
        <w:rPr>
          <w:rFonts w:ascii="Arial" w:hAnsi="Arial" w:cs="Arial"/>
          <w:sz w:val="22"/>
          <w:szCs w:val="22"/>
        </w:rPr>
        <w:t>1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A608AB">
        <w:rPr>
          <w:rFonts w:ascii="Arial" w:hAnsi="Arial" w:cs="Arial"/>
          <w:sz w:val="22"/>
          <w:szCs w:val="22"/>
        </w:rPr>
        <w:t>4</w:t>
      </w:r>
      <w:r w:rsidR="00E86995">
        <w:rPr>
          <w:rFonts w:ascii="Arial" w:hAnsi="Arial" w:cs="Arial"/>
          <w:sz w:val="22"/>
          <w:szCs w:val="22"/>
        </w:rPr>
        <w:t>5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7855FC" w:rsidRDefault="007855FC">
      <w:pPr>
        <w:rPr>
          <w:rFonts w:ascii="Arial" w:hAnsi="Arial" w:cs="Arial"/>
          <w:sz w:val="22"/>
          <w:szCs w:val="22"/>
        </w:rPr>
      </w:pPr>
    </w:p>
    <w:p w:rsidR="00B6193C" w:rsidRPr="00A60501" w:rsidRDefault="00B6193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A608AB">
        <w:rPr>
          <w:rFonts w:ascii="Arial" w:hAnsi="Arial" w:cs="Arial"/>
        </w:rPr>
        <w:t>1</w:t>
      </w:r>
      <w:r w:rsidR="00E86995">
        <w:rPr>
          <w:rFonts w:ascii="Arial" w:hAnsi="Arial" w:cs="Arial"/>
        </w:rPr>
        <w:t>0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E86995">
        <w:rPr>
          <w:rFonts w:ascii="Arial" w:hAnsi="Arial" w:cs="Arial"/>
        </w:rPr>
        <w:t>6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Default="001144E0">
      <w:pPr>
        <w:rPr>
          <w:rFonts w:ascii="Arial" w:hAnsi="Arial" w:cs="Arial"/>
        </w:rPr>
      </w:pPr>
    </w:p>
    <w:p w:rsidR="00CD7693" w:rsidRPr="00A60501" w:rsidRDefault="00CD7693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DC45FD" w:rsidRDefault="00A608AB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</w:t>
      </w:r>
      <w:r w:rsidR="00E86995">
        <w:rPr>
          <w:rFonts w:ascii="Arial" w:hAnsi="Arial"/>
        </w:rPr>
        <w:t xml:space="preserve">       </w:t>
      </w:r>
      <w:r>
        <w:rPr>
          <w:rFonts w:ascii="Arial" w:hAnsi="Arial"/>
        </w:rPr>
        <w:t>J</w:t>
      </w:r>
      <w:r w:rsidR="00E86995">
        <w:rPr>
          <w:rFonts w:ascii="Arial" w:hAnsi="Arial"/>
        </w:rPr>
        <w:t>an Jahoda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</w:t>
      </w:r>
      <w:r w:rsidR="00E86995">
        <w:rPr>
          <w:rFonts w:ascii="Arial" w:hAnsi="Arial"/>
        </w:rPr>
        <w:t xml:space="preserve">  Antonín Krejčí </w:t>
      </w:r>
      <w:r>
        <w:rPr>
          <w:rFonts w:ascii="Arial" w:hAnsi="Arial"/>
        </w:rPr>
        <w:tab/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F60" w:rsidRDefault="00897F60">
      <w:r>
        <w:separator/>
      </w:r>
    </w:p>
  </w:endnote>
  <w:endnote w:type="continuationSeparator" w:id="0">
    <w:p w:rsidR="00897F60" w:rsidRDefault="0089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F60" w:rsidRDefault="00897F60">
      <w:r>
        <w:separator/>
      </w:r>
    </w:p>
  </w:footnote>
  <w:footnote w:type="continuationSeparator" w:id="0">
    <w:p w:rsidR="00897F60" w:rsidRDefault="00897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0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061A0"/>
    <w:rsid w:val="0001074F"/>
    <w:rsid w:val="000116B6"/>
    <w:rsid w:val="000119C0"/>
    <w:rsid w:val="000153FC"/>
    <w:rsid w:val="000209B5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37AD0"/>
    <w:rsid w:val="00040DF0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627BB"/>
    <w:rsid w:val="00063702"/>
    <w:rsid w:val="00070B8D"/>
    <w:rsid w:val="000717DE"/>
    <w:rsid w:val="000806DF"/>
    <w:rsid w:val="00082126"/>
    <w:rsid w:val="00084723"/>
    <w:rsid w:val="000865E4"/>
    <w:rsid w:val="000870C6"/>
    <w:rsid w:val="000939C8"/>
    <w:rsid w:val="000939D4"/>
    <w:rsid w:val="000942A3"/>
    <w:rsid w:val="00094E48"/>
    <w:rsid w:val="000A362E"/>
    <w:rsid w:val="000A4A7E"/>
    <w:rsid w:val="000A5C6E"/>
    <w:rsid w:val="000B647E"/>
    <w:rsid w:val="000B68EC"/>
    <w:rsid w:val="000B75A0"/>
    <w:rsid w:val="000B7B49"/>
    <w:rsid w:val="000B7D99"/>
    <w:rsid w:val="000C2E4F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13F9"/>
    <w:rsid w:val="000F2D51"/>
    <w:rsid w:val="000F2F3E"/>
    <w:rsid w:val="000F3700"/>
    <w:rsid w:val="000F680D"/>
    <w:rsid w:val="000F6AAE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45DDA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052D"/>
    <w:rsid w:val="00180B33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E0E61"/>
    <w:rsid w:val="001E1234"/>
    <w:rsid w:val="001E133C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45D1"/>
    <w:rsid w:val="00225139"/>
    <w:rsid w:val="00231C67"/>
    <w:rsid w:val="00232ECC"/>
    <w:rsid w:val="00232FC8"/>
    <w:rsid w:val="00236570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2C7E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30F3"/>
    <w:rsid w:val="002A33CD"/>
    <w:rsid w:val="002A49D2"/>
    <w:rsid w:val="002A5EF4"/>
    <w:rsid w:val="002A77BA"/>
    <w:rsid w:val="002B0399"/>
    <w:rsid w:val="002B084E"/>
    <w:rsid w:val="002B0FEB"/>
    <w:rsid w:val="002B3082"/>
    <w:rsid w:val="002B364B"/>
    <w:rsid w:val="002C16D6"/>
    <w:rsid w:val="002C1765"/>
    <w:rsid w:val="002D2E12"/>
    <w:rsid w:val="002D450F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F3723"/>
    <w:rsid w:val="002F71A0"/>
    <w:rsid w:val="002F7F19"/>
    <w:rsid w:val="00300D32"/>
    <w:rsid w:val="0030210D"/>
    <w:rsid w:val="003046CD"/>
    <w:rsid w:val="00312485"/>
    <w:rsid w:val="00313BBE"/>
    <w:rsid w:val="0031483C"/>
    <w:rsid w:val="00316BB3"/>
    <w:rsid w:val="003174EB"/>
    <w:rsid w:val="00317C98"/>
    <w:rsid w:val="0032096A"/>
    <w:rsid w:val="003209CC"/>
    <w:rsid w:val="0032515D"/>
    <w:rsid w:val="0033255F"/>
    <w:rsid w:val="00332DC8"/>
    <w:rsid w:val="0033442A"/>
    <w:rsid w:val="00334640"/>
    <w:rsid w:val="0033632B"/>
    <w:rsid w:val="00336983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5BD4"/>
    <w:rsid w:val="00396006"/>
    <w:rsid w:val="003A0F6C"/>
    <w:rsid w:val="003A115F"/>
    <w:rsid w:val="003A14A2"/>
    <w:rsid w:val="003A44EC"/>
    <w:rsid w:val="003A55E6"/>
    <w:rsid w:val="003A7AD8"/>
    <w:rsid w:val="003A7C55"/>
    <w:rsid w:val="003B1D04"/>
    <w:rsid w:val="003B3AE4"/>
    <w:rsid w:val="003B4E29"/>
    <w:rsid w:val="003C05C7"/>
    <w:rsid w:val="003C19BE"/>
    <w:rsid w:val="003C19FE"/>
    <w:rsid w:val="003C2728"/>
    <w:rsid w:val="003C2A3D"/>
    <w:rsid w:val="003C34C5"/>
    <w:rsid w:val="003C54FF"/>
    <w:rsid w:val="003C7F19"/>
    <w:rsid w:val="003D0D6B"/>
    <w:rsid w:val="003D11C7"/>
    <w:rsid w:val="003D4696"/>
    <w:rsid w:val="003D4E75"/>
    <w:rsid w:val="003D5A74"/>
    <w:rsid w:val="003D613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326F"/>
    <w:rsid w:val="0041367E"/>
    <w:rsid w:val="00417032"/>
    <w:rsid w:val="0042355B"/>
    <w:rsid w:val="00423894"/>
    <w:rsid w:val="00424FDD"/>
    <w:rsid w:val="004258E0"/>
    <w:rsid w:val="00427971"/>
    <w:rsid w:val="00430683"/>
    <w:rsid w:val="00432295"/>
    <w:rsid w:val="0043289F"/>
    <w:rsid w:val="0043452B"/>
    <w:rsid w:val="00436F80"/>
    <w:rsid w:val="004406AF"/>
    <w:rsid w:val="0044222C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67C5E"/>
    <w:rsid w:val="00471A52"/>
    <w:rsid w:val="004736CA"/>
    <w:rsid w:val="00476DD6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40F"/>
    <w:rsid w:val="00493820"/>
    <w:rsid w:val="00494249"/>
    <w:rsid w:val="00496D91"/>
    <w:rsid w:val="004A1144"/>
    <w:rsid w:val="004B2C24"/>
    <w:rsid w:val="004B2C42"/>
    <w:rsid w:val="004B35AE"/>
    <w:rsid w:val="004B6678"/>
    <w:rsid w:val="004C05F3"/>
    <w:rsid w:val="004C28C4"/>
    <w:rsid w:val="004C2E6C"/>
    <w:rsid w:val="004C3446"/>
    <w:rsid w:val="004C56DD"/>
    <w:rsid w:val="004C5BDC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32C3E"/>
    <w:rsid w:val="005341BF"/>
    <w:rsid w:val="005352B8"/>
    <w:rsid w:val="005363CB"/>
    <w:rsid w:val="00541BCC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2BBD"/>
    <w:rsid w:val="00563EE3"/>
    <w:rsid w:val="00565291"/>
    <w:rsid w:val="005655B6"/>
    <w:rsid w:val="00566069"/>
    <w:rsid w:val="0056670B"/>
    <w:rsid w:val="00567D51"/>
    <w:rsid w:val="0057055C"/>
    <w:rsid w:val="00570870"/>
    <w:rsid w:val="00571C42"/>
    <w:rsid w:val="00571C50"/>
    <w:rsid w:val="00572414"/>
    <w:rsid w:val="00576017"/>
    <w:rsid w:val="00577B93"/>
    <w:rsid w:val="00583038"/>
    <w:rsid w:val="00584B87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40EA"/>
    <w:rsid w:val="005D489C"/>
    <w:rsid w:val="005D4E4D"/>
    <w:rsid w:val="005D710A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13671"/>
    <w:rsid w:val="00617471"/>
    <w:rsid w:val="00621DAB"/>
    <w:rsid w:val="00621EBB"/>
    <w:rsid w:val="00624A52"/>
    <w:rsid w:val="006267BD"/>
    <w:rsid w:val="00627990"/>
    <w:rsid w:val="00627D7A"/>
    <w:rsid w:val="0063438F"/>
    <w:rsid w:val="00634B5D"/>
    <w:rsid w:val="00634C75"/>
    <w:rsid w:val="00635336"/>
    <w:rsid w:val="00635E7D"/>
    <w:rsid w:val="00643DF4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12CA"/>
    <w:rsid w:val="006731F8"/>
    <w:rsid w:val="00675689"/>
    <w:rsid w:val="0067683C"/>
    <w:rsid w:val="00676AAD"/>
    <w:rsid w:val="00676CB7"/>
    <w:rsid w:val="0068085C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7608"/>
    <w:rsid w:val="006B2F3F"/>
    <w:rsid w:val="006B3A0B"/>
    <w:rsid w:val="006B3EC0"/>
    <w:rsid w:val="006B5FE7"/>
    <w:rsid w:val="006C2ADB"/>
    <w:rsid w:val="006C7F7E"/>
    <w:rsid w:val="006D0176"/>
    <w:rsid w:val="006D18B2"/>
    <w:rsid w:val="006D4AFE"/>
    <w:rsid w:val="006D6551"/>
    <w:rsid w:val="006E0790"/>
    <w:rsid w:val="006E39FC"/>
    <w:rsid w:val="006F31FB"/>
    <w:rsid w:val="0070194F"/>
    <w:rsid w:val="007021A3"/>
    <w:rsid w:val="007101BF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37221"/>
    <w:rsid w:val="0074169B"/>
    <w:rsid w:val="007450FF"/>
    <w:rsid w:val="00753CB7"/>
    <w:rsid w:val="00754150"/>
    <w:rsid w:val="00756379"/>
    <w:rsid w:val="0075661E"/>
    <w:rsid w:val="00756A31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5615"/>
    <w:rsid w:val="007B7051"/>
    <w:rsid w:val="007C2377"/>
    <w:rsid w:val="007C2523"/>
    <w:rsid w:val="007C33AA"/>
    <w:rsid w:val="007C3A0A"/>
    <w:rsid w:val="007C7AC2"/>
    <w:rsid w:val="007D39E0"/>
    <w:rsid w:val="007D609A"/>
    <w:rsid w:val="007D69A0"/>
    <w:rsid w:val="007E1F4B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3EB7"/>
    <w:rsid w:val="00826F66"/>
    <w:rsid w:val="008319CC"/>
    <w:rsid w:val="00832252"/>
    <w:rsid w:val="00834ADF"/>
    <w:rsid w:val="00835BC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23F0"/>
    <w:rsid w:val="00862AED"/>
    <w:rsid w:val="008655BB"/>
    <w:rsid w:val="008658A8"/>
    <w:rsid w:val="008664DD"/>
    <w:rsid w:val="008664E9"/>
    <w:rsid w:val="00866852"/>
    <w:rsid w:val="00872B2F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97F60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D7C9E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6840"/>
    <w:rsid w:val="009077E0"/>
    <w:rsid w:val="00907C0D"/>
    <w:rsid w:val="00911CCD"/>
    <w:rsid w:val="00911CE5"/>
    <w:rsid w:val="00911FC8"/>
    <w:rsid w:val="00912BB4"/>
    <w:rsid w:val="00914229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5A4C"/>
    <w:rsid w:val="009402A4"/>
    <w:rsid w:val="00942D9B"/>
    <w:rsid w:val="009465C1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1097"/>
    <w:rsid w:val="00962DED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975A1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107"/>
    <w:rsid w:val="009C7B2A"/>
    <w:rsid w:val="009C7F86"/>
    <w:rsid w:val="009D2833"/>
    <w:rsid w:val="009D3794"/>
    <w:rsid w:val="009E2052"/>
    <w:rsid w:val="009F348E"/>
    <w:rsid w:val="009F34F2"/>
    <w:rsid w:val="00A005C1"/>
    <w:rsid w:val="00A0092F"/>
    <w:rsid w:val="00A06CAA"/>
    <w:rsid w:val="00A07878"/>
    <w:rsid w:val="00A11F62"/>
    <w:rsid w:val="00A1209E"/>
    <w:rsid w:val="00A143A6"/>
    <w:rsid w:val="00A20411"/>
    <w:rsid w:val="00A2210A"/>
    <w:rsid w:val="00A22C86"/>
    <w:rsid w:val="00A23DF5"/>
    <w:rsid w:val="00A242D8"/>
    <w:rsid w:val="00A25B2F"/>
    <w:rsid w:val="00A2629D"/>
    <w:rsid w:val="00A26F5C"/>
    <w:rsid w:val="00A34D1F"/>
    <w:rsid w:val="00A37526"/>
    <w:rsid w:val="00A4123A"/>
    <w:rsid w:val="00A4157F"/>
    <w:rsid w:val="00A41D17"/>
    <w:rsid w:val="00A4797C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F92"/>
    <w:rsid w:val="00AB4FCD"/>
    <w:rsid w:val="00AB7011"/>
    <w:rsid w:val="00AC1D5D"/>
    <w:rsid w:val="00AD18DF"/>
    <w:rsid w:val="00AD1C25"/>
    <w:rsid w:val="00AD1C33"/>
    <w:rsid w:val="00AD2D41"/>
    <w:rsid w:val="00AD46BD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18"/>
    <w:rsid w:val="00B120A6"/>
    <w:rsid w:val="00B12172"/>
    <w:rsid w:val="00B122EC"/>
    <w:rsid w:val="00B16DAC"/>
    <w:rsid w:val="00B20712"/>
    <w:rsid w:val="00B20D56"/>
    <w:rsid w:val="00B21CDB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C0D"/>
    <w:rsid w:val="00B44F49"/>
    <w:rsid w:val="00B503DE"/>
    <w:rsid w:val="00B50748"/>
    <w:rsid w:val="00B61384"/>
    <w:rsid w:val="00B6193C"/>
    <w:rsid w:val="00B646CB"/>
    <w:rsid w:val="00B66357"/>
    <w:rsid w:val="00B670C2"/>
    <w:rsid w:val="00B67762"/>
    <w:rsid w:val="00B71EEE"/>
    <w:rsid w:val="00B74D81"/>
    <w:rsid w:val="00B75C37"/>
    <w:rsid w:val="00B77230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3305"/>
    <w:rsid w:val="00BC36EB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50F4"/>
    <w:rsid w:val="00C174BA"/>
    <w:rsid w:val="00C21A0A"/>
    <w:rsid w:val="00C22543"/>
    <w:rsid w:val="00C229FC"/>
    <w:rsid w:val="00C264B2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A56"/>
    <w:rsid w:val="00C6602F"/>
    <w:rsid w:val="00C67A87"/>
    <w:rsid w:val="00C70341"/>
    <w:rsid w:val="00C7369B"/>
    <w:rsid w:val="00C73EF0"/>
    <w:rsid w:val="00C82B55"/>
    <w:rsid w:val="00C835CF"/>
    <w:rsid w:val="00C858FC"/>
    <w:rsid w:val="00C876B5"/>
    <w:rsid w:val="00C91FFA"/>
    <w:rsid w:val="00C9226C"/>
    <w:rsid w:val="00C9378C"/>
    <w:rsid w:val="00C94D6D"/>
    <w:rsid w:val="00CA0DD2"/>
    <w:rsid w:val="00CA1911"/>
    <w:rsid w:val="00CA2851"/>
    <w:rsid w:val="00CA4102"/>
    <w:rsid w:val="00CA4C19"/>
    <w:rsid w:val="00CA667F"/>
    <w:rsid w:val="00CA71D6"/>
    <w:rsid w:val="00CB436D"/>
    <w:rsid w:val="00CB4651"/>
    <w:rsid w:val="00CC3071"/>
    <w:rsid w:val="00CC31F8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5F79"/>
    <w:rsid w:val="00CD7693"/>
    <w:rsid w:val="00CE022C"/>
    <w:rsid w:val="00CE1A1A"/>
    <w:rsid w:val="00CE3B2E"/>
    <w:rsid w:val="00CE4481"/>
    <w:rsid w:val="00CE5A95"/>
    <w:rsid w:val="00CE61D0"/>
    <w:rsid w:val="00CE78B9"/>
    <w:rsid w:val="00CF0BF9"/>
    <w:rsid w:val="00D00FA2"/>
    <w:rsid w:val="00D01C9B"/>
    <w:rsid w:val="00D01FCC"/>
    <w:rsid w:val="00D04544"/>
    <w:rsid w:val="00D0638A"/>
    <w:rsid w:val="00D1009F"/>
    <w:rsid w:val="00D10B1A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2582"/>
    <w:rsid w:val="00D43CBB"/>
    <w:rsid w:val="00D443EA"/>
    <w:rsid w:val="00D45494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2074"/>
    <w:rsid w:val="00D62526"/>
    <w:rsid w:val="00D62A48"/>
    <w:rsid w:val="00D63CE8"/>
    <w:rsid w:val="00D64384"/>
    <w:rsid w:val="00D676DA"/>
    <w:rsid w:val="00D67D98"/>
    <w:rsid w:val="00D735C5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0822"/>
    <w:rsid w:val="00DA43B3"/>
    <w:rsid w:val="00DB17F2"/>
    <w:rsid w:val="00DB1F91"/>
    <w:rsid w:val="00DB2305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E1F39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6B8"/>
    <w:rsid w:val="00DF723E"/>
    <w:rsid w:val="00E015BF"/>
    <w:rsid w:val="00E04298"/>
    <w:rsid w:val="00E117D3"/>
    <w:rsid w:val="00E17D5F"/>
    <w:rsid w:val="00E223C5"/>
    <w:rsid w:val="00E24E30"/>
    <w:rsid w:val="00E32D41"/>
    <w:rsid w:val="00E34656"/>
    <w:rsid w:val="00E364EF"/>
    <w:rsid w:val="00E429DD"/>
    <w:rsid w:val="00E437EA"/>
    <w:rsid w:val="00E45777"/>
    <w:rsid w:val="00E467B7"/>
    <w:rsid w:val="00E46F71"/>
    <w:rsid w:val="00E506AF"/>
    <w:rsid w:val="00E50AE9"/>
    <w:rsid w:val="00E51E0E"/>
    <w:rsid w:val="00E52319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86995"/>
    <w:rsid w:val="00E90BD7"/>
    <w:rsid w:val="00E94126"/>
    <w:rsid w:val="00E95292"/>
    <w:rsid w:val="00E97702"/>
    <w:rsid w:val="00E97BE8"/>
    <w:rsid w:val="00EA466F"/>
    <w:rsid w:val="00EA6A3D"/>
    <w:rsid w:val="00EA6D08"/>
    <w:rsid w:val="00EB01B2"/>
    <w:rsid w:val="00EB4A32"/>
    <w:rsid w:val="00EB4B36"/>
    <w:rsid w:val="00EB61B9"/>
    <w:rsid w:val="00EB783D"/>
    <w:rsid w:val="00EC10B8"/>
    <w:rsid w:val="00EC2996"/>
    <w:rsid w:val="00EC3849"/>
    <w:rsid w:val="00EC5F4C"/>
    <w:rsid w:val="00EC69CE"/>
    <w:rsid w:val="00EC7767"/>
    <w:rsid w:val="00EC7B5F"/>
    <w:rsid w:val="00ED24F4"/>
    <w:rsid w:val="00ED2DC2"/>
    <w:rsid w:val="00ED3FCD"/>
    <w:rsid w:val="00ED4C37"/>
    <w:rsid w:val="00ED4E4E"/>
    <w:rsid w:val="00EE0B25"/>
    <w:rsid w:val="00EE0EB5"/>
    <w:rsid w:val="00EE2BA9"/>
    <w:rsid w:val="00EE2F1D"/>
    <w:rsid w:val="00EE4C26"/>
    <w:rsid w:val="00EE669E"/>
    <w:rsid w:val="00EE6AA6"/>
    <w:rsid w:val="00EF2EAD"/>
    <w:rsid w:val="00EF3E8C"/>
    <w:rsid w:val="00EF476D"/>
    <w:rsid w:val="00EF6B49"/>
    <w:rsid w:val="00F0005E"/>
    <w:rsid w:val="00F05FAB"/>
    <w:rsid w:val="00F073C2"/>
    <w:rsid w:val="00F10B84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2ED3"/>
    <w:rsid w:val="00F263FF"/>
    <w:rsid w:val="00F278B5"/>
    <w:rsid w:val="00F27B2D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5FED"/>
    <w:rsid w:val="00F52263"/>
    <w:rsid w:val="00F56B9E"/>
    <w:rsid w:val="00F61994"/>
    <w:rsid w:val="00F61E9D"/>
    <w:rsid w:val="00F63D62"/>
    <w:rsid w:val="00F656AF"/>
    <w:rsid w:val="00F714CE"/>
    <w:rsid w:val="00F73944"/>
    <w:rsid w:val="00F73DB4"/>
    <w:rsid w:val="00F7476A"/>
    <w:rsid w:val="00F74FCA"/>
    <w:rsid w:val="00F76657"/>
    <w:rsid w:val="00F8017A"/>
    <w:rsid w:val="00F830D5"/>
    <w:rsid w:val="00F85262"/>
    <w:rsid w:val="00F861CC"/>
    <w:rsid w:val="00F906CA"/>
    <w:rsid w:val="00F96AB8"/>
    <w:rsid w:val="00F97A5D"/>
    <w:rsid w:val="00FA0AFE"/>
    <w:rsid w:val="00FA7CA2"/>
    <w:rsid w:val="00FB0258"/>
    <w:rsid w:val="00FB09EB"/>
    <w:rsid w:val="00FB1952"/>
    <w:rsid w:val="00FB4C81"/>
    <w:rsid w:val="00FB6FED"/>
    <w:rsid w:val="00FC1CA8"/>
    <w:rsid w:val="00FC3AAF"/>
    <w:rsid w:val="00FC3B5C"/>
    <w:rsid w:val="00FC7FCF"/>
    <w:rsid w:val="00FD1165"/>
    <w:rsid w:val="00FD27F2"/>
    <w:rsid w:val="00FD3416"/>
    <w:rsid w:val="00FD39D6"/>
    <w:rsid w:val="00FE0DB1"/>
    <w:rsid w:val="00FE0DDF"/>
    <w:rsid w:val="00FE2761"/>
    <w:rsid w:val="00FE385A"/>
    <w:rsid w:val="00FE620D"/>
    <w:rsid w:val="00FF1C03"/>
    <w:rsid w:val="00FF2354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8387E7-01EA-46CF-A61F-C21E9C08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  <w:style w:type="paragraph" w:customStyle="1" w:styleId="Odstavecseseznamem1">
    <w:name w:val="Odstavec se seznamem1"/>
    <w:basedOn w:val="Normln"/>
    <w:rsid w:val="00532C3E"/>
    <w:pPr>
      <w:suppressAutoHyphens/>
      <w:autoSpaceDE/>
      <w:autoSpaceDN/>
      <w:adjustRightInd/>
      <w:spacing w:before="280" w:after="280"/>
      <w:textAlignment w:val="auto"/>
    </w:pPr>
    <w:rPr>
      <w:kern w:val="1"/>
      <w:sz w:val="24"/>
      <w:szCs w:val="24"/>
    </w:rPr>
  </w:style>
  <w:style w:type="character" w:customStyle="1" w:styleId="h1a1">
    <w:name w:val="h1a1"/>
    <w:rsid w:val="003D4E7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3FCC360-0B69-43F9-8FB9-E856CF8A3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4047</TotalTime>
  <Pages>3</Pages>
  <Words>1545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10645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215</cp:revision>
  <cp:lastPrinted>2015-06-12T11:08:00Z</cp:lastPrinted>
  <dcterms:created xsi:type="dcterms:W3CDTF">2014-09-01T14:59:00Z</dcterms:created>
  <dcterms:modified xsi:type="dcterms:W3CDTF">2015-06-12T11:08:00Z</dcterms:modified>
</cp:coreProperties>
</file>